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BC64E6" w:rsidRDefault="00487BB9"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r>
        <w:rPr>
          <w:rStyle w:val="Strong"/>
          <w:rFonts w:ascii="Times New Roman" w:hAnsi="Times New Roman" w:cs="Times New Roman"/>
          <w:color w:val="000000" w:themeColor="text1"/>
          <w:sz w:val="28"/>
          <w:szCs w:val="28"/>
          <w:shd w:val="clear" w:color="auto" w:fill="F5F5F5"/>
        </w:rPr>
        <w:t>-</w:t>
      </w:r>
      <w:r w:rsidR="00EC6323">
        <w:rPr>
          <w:rStyle w:val="Strong"/>
          <w:rFonts w:ascii="Times New Roman" w:hAnsi="Times New Roman" w:cs="Times New Roman"/>
          <w:color w:val="000000" w:themeColor="text1"/>
          <w:sz w:val="28"/>
          <w:szCs w:val="28"/>
          <w:shd w:val="clear" w:color="auto" w:fill="F5F5F5"/>
        </w:rPr>
        <w:t>Media (</w:t>
      </w:r>
      <w:proofErr w:type="spellStart"/>
      <w:r w:rsidR="00EC6323">
        <w:rPr>
          <w:rStyle w:val="Strong"/>
          <w:rFonts w:ascii="Times New Roman" w:hAnsi="Times New Roman" w:cs="Times New Roman"/>
          <w:color w:val="000000" w:themeColor="text1"/>
          <w:sz w:val="28"/>
          <w:szCs w:val="28"/>
          <w:shd w:val="clear" w:color="auto" w:fill="F5F5F5"/>
        </w:rPr>
        <w:t>il</w:t>
      </w:r>
      <w:proofErr w:type="spellEnd"/>
      <w:proofErr w:type="gramStart"/>
      <w:r w:rsidR="00EC6323">
        <w:rPr>
          <w:rStyle w:val="Strong"/>
          <w:rFonts w:ascii="Times New Roman" w:hAnsi="Times New Roman" w:cs="Times New Roman"/>
          <w:color w:val="000000" w:themeColor="text1"/>
          <w:sz w:val="28"/>
          <w:szCs w:val="28"/>
          <w:shd w:val="clear" w:color="auto" w:fill="F5F5F5"/>
        </w:rPr>
        <w:t>)literacy</w:t>
      </w:r>
      <w:proofErr w:type="gramEnd"/>
      <w:r w:rsidRPr="00487BB9">
        <w:rPr>
          <w:rStyle w:val="Strong"/>
          <w:rFonts w:ascii="Times New Roman" w:hAnsi="Times New Roman" w:cs="Times New Roman"/>
          <w:color w:val="000000" w:themeColor="text1"/>
          <w:sz w:val="28"/>
          <w:szCs w:val="28"/>
          <w:shd w:val="clear" w:color="auto" w:fill="F5F5F5"/>
        </w:rPr>
        <w:t xml:space="preserve"> </w:t>
      </w:r>
      <w:r w:rsidR="00EC6323">
        <w:rPr>
          <w:rStyle w:val="Strong"/>
          <w:rFonts w:ascii="Times New Roman" w:hAnsi="Times New Roman" w:cs="Times New Roman"/>
          <w:color w:val="000000" w:themeColor="text1"/>
          <w:sz w:val="28"/>
          <w:szCs w:val="28"/>
          <w:shd w:val="clear" w:color="auto" w:fill="F5F5F5"/>
        </w:rPr>
        <w:t>–</w:t>
      </w:r>
      <w:r w:rsidR="00E21F45">
        <w:rPr>
          <w:rStyle w:val="Strong"/>
          <w:rFonts w:ascii="Times New Roman" w:hAnsi="Times New Roman" w:cs="Times New Roman"/>
          <w:color w:val="000000" w:themeColor="text1"/>
          <w:sz w:val="28"/>
          <w:szCs w:val="28"/>
          <w:shd w:val="clear" w:color="auto" w:fill="F5F5F5"/>
        </w:rPr>
        <w:t xml:space="preserve"> (I</w:t>
      </w:r>
      <w:r w:rsidR="00BC64E6">
        <w:rPr>
          <w:rStyle w:val="Strong"/>
          <w:rFonts w:ascii="Times New Roman" w:hAnsi="Times New Roman" w:cs="Times New Roman"/>
          <w:color w:val="000000" w:themeColor="text1"/>
          <w:sz w:val="28"/>
          <w:szCs w:val="28"/>
          <w:shd w:val="clear" w:color="auto" w:fill="F5F5F5"/>
        </w:rPr>
        <w:t>I</w:t>
      </w:r>
      <w:r w:rsidR="00E21F45">
        <w:rPr>
          <w:rStyle w:val="Strong"/>
          <w:rFonts w:ascii="Times New Roman" w:hAnsi="Times New Roman" w:cs="Times New Roman"/>
          <w:color w:val="000000" w:themeColor="text1"/>
          <w:sz w:val="28"/>
          <w:szCs w:val="28"/>
          <w:shd w:val="clear" w:color="auto" w:fill="F5F5F5"/>
        </w:rPr>
        <w:t xml:space="preserve"> part)</w:t>
      </w:r>
      <w:r w:rsidR="00BC64E6">
        <w:rPr>
          <w:rStyle w:val="Strong"/>
          <w:rFonts w:ascii="Times New Roman" w:hAnsi="Times New Roman" w:cs="Times New Roman"/>
          <w:color w:val="000000" w:themeColor="text1"/>
          <w:sz w:val="28"/>
          <w:szCs w:val="28"/>
          <w:shd w:val="clear" w:color="auto" w:fill="F5F5F5"/>
        </w:rPr>
        <w:t xml:space="preserve"> – </w:t>
      </w:r>
    </w:p>
    <w:p w:rsidR="00043996" w:rsidRPr="00BC64E6" w:rsidRDefault="00BC64E6" w:rsidP="00487BB9">
      <w:pPr>
        <w:pStyle w:val="ListParagraph"/>
        <w:ind w:left="1080"/>
        <w:jc w:val="center"/>
        <w:rPr>
          <w:rStyle w:val="Strong"/>
          <w:rFonts w:ascii="Times New Roman" w:hAnsi="Times New Roman" w:cs="Times New Roman"/>
          <w:b w:val="0"/>
          <w:i/>
          <w:color w:val="000000" w:themeColor="text1"/>
          <w:sz w:val="24"/>
          <w:szCs w:val="24"/>
          <w:shd w:val="clear" w:color="auto" w:fill="F5F5F5"/>
        </w:rPr>
      </w:pPr>
      <w:r>
        <w:rPr>
          <w:rFonts w:ascii="Times New Roman" w:hAnsi="Times New Roman" w:cs="Times New Roman"/>
          <w:b/>
          <w:i/>
          <w:color w:val="000000" w:themeColor="text1"/>
          <w:sz w:val="24"/>
          <w:szCs w:val="24"/>
          <w:shd w:val="clear" w:color="auto" w:fill="FFFFFF"/>
        </w:rPr>
        <w:t>Create problems</w:t>
      </w:r>
      <w:r w:rsidRPr="00BC64E6">
        <w:rPr>
          <w:rFonts w:ascii="Times New Roman" w:hAnsi="Times New Roman" w:cs="Times New Roman"/>
          <w:b/>
          <w:i/>
          <w:color w:val="000000" w:themeColor="text1"/>
          <w:sz w:val="24"/>
          <w:szCs w:val="24"/>
          <w:shd w:val="clear" w:color="auto" w:fill="FFFFFF"/>
        </w:rPr>
        <w:t xml:space="preserve"> and then offer solutions</w:t>
      </w:r>
    </w:p>
    <w:p w:rsidR="00EC6323" w:rsidRDefault="00EC6323"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p>
    <w:p w:rsidR="00A34997" w:rsidRDefault="00BC64E6"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r>
        <w:rPr>
          <w:color w:val="000000" w:themeColor="text1"/>
          <w:sz w:val="28"/>
          <w:szCs w:val="28"/>
        </w:rPr>
        <w:t>We continue with analysing of</w:t>
      </w:r>
      <w:r w:rsidR="00A34997">
        <w:rPr>
          <w:color w:val="000000" w:themeColor="text1"/>
          <w:sz w:val="28"/>
          <w:szCs w:val="28"/>
        </w:rPr>
        <w:t xml:space="preserve"> </w:t>
      </w:r>
      <w:hyperlink r:id="rId8" w:history="1">
        <w:r w:rsidR="00A34997" w:rsidRPr="00BC64E6">
          <w:rPr>
            <w:rStyle w:val="Hyperlink"/>
            <w:sz w:val="28"/>
            <w:szCs w:val="28"/>
          </w:rPr>
          <w:t>Media (il)literacy</w:t>
        </w:r>
      </w:hyperlink>
      <w:r w:rsidR="00A34997">
        <w:rPr>
          <w:color w:val="000000" w:themeColor="text1"/>
          <w:sz w:val="28"/>
          <w:szCs w:val="28"/>
        </w:rPr>
        <w:t xml:space="preserve"> within South_East Europe</w:t>
      </w:r>
      <w:r>
        <w:rPr>
          <w:color w:val="000000" w:themeColor="text1"/>
          <w:sz w:val="28"/>
          <w:szCs w:val="28"/>
        </w:rPr>
        <w:t xml:space="preserve"> having in mind</w:t>
      </w:r>
      <w:r w:rsidR="00F65E7B">
        <w:rPr>
          <w:color w:val="000000" w:themeColor="text1"/>
          <w:sz w:val="28"/>
          <w:szCs w:val="28"/>
        </w:rPr>
        <w:t xml:space="preserve"> that having illiterate (media kind of) people within the area is blessing for the politicians.</w:t>
      </w: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r w:rsidRPr="00F65E7B">
        <w:rPr>
          <w:i/>
          <w:color w:val="000000" w:themeColor="text1"/>
          <w:sz w:val="28"/>
          <w:szCs w:val="28"/>
        </w:rPr>
        <w:t>„I know, it is true, it was on the media</w:t>
      </w:r>
      <w:r>
        <w:rPr>
          <w:color w:val="000000" w:themeColor="text1"/>
          <w:sz w:val="28"/>
          <w:szCs w:val="28"/>
        </w:rPr>
        <w:t>“, people are usually saying thinking about the content of the news on any News channel in Bosnia and Herzegovina, Croatia, Serbia, Montenegro, Kosovo*, Macedonia...</w:t>
      </w:r>
    </w:p>
    <w:p w:rsidR="00BC64E6" w:rsidRDefault="00BC64E6"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BC64E6" w:rsidRPr="00BC64E6" w:rsidRDefault="00BC64E6" w:rsidP="00431B1A">
      <w:pPr>
        <w:pStyle w:val="ListParagraph"/>
        <w:ind w:left="0"/>
        <w:jc w:val="both"/>
        <w:rPr>
          <w:rStyle w:val="Strong"/>
          <w:rFonts w:ascii="Times New Roman" w:hAnsi="Times New Roman" w:cs="Times New Roman"/>
          <w:b w:val="0"/>
          <w:i/>
          <w:color w:val="000000" w:themeColor="text1"/>
          <w:sz w:val="28"/>
          <w:szCs w:val="28"/>
          <w:shd w:val="clear" w:color="auto" w:fill="F5F5F5"/>
        </w:rPr>
      </w:pPr>
      <w:r w:rsidRPr="00BC64E6">
        <w:rPr>
          <w:rStyle w:val="Strong"/>
          <w:rFonts w:ascii="Times New Roman" w:hAnsi="Times New Roman" w:cs="Times New Roman"/>
          <w:color w:val="000000" w:themeColor="text1"/>
          <w:sz w:val="28"/>
          <w:szCs w:val="28"/>
          <w:bdr w:val="none" w:sz="0" w:space="0" w:color="auto" w:frame="1"/>
        </w:rPr>
        <w:t>2</w:t>
      </w:r>
      <w:r w:rsidR="00A34997" w:rsidRPr="00BC64E6">
        <w:rPr>
          <w:rStyle w:val="Strong"/>
          <w:rFonts w:ascii="Times New Roman" w:hAnsi="Times New Roman" w:cs="Times New Roman"/>
          <w:color w:val="000000" w:themeColor="text1"/>
          <w:sz w:val="28"/>
          <w:szCs w:val="28"/>
          <w:bdr w:val="none" w:sz="0" w:space="0" w:color="auto" w:frame="1"/>
        </w:rPr>
        <w:t xml:space="preserve">. </w:t>
      </w:r>
      <w:r w:rsidRPr="00BC64E6">
        <w:rPr>
          <w:rFonts w:ascii="Times New Roman" w:hAnsi="Times New Roman" w:cs="Times New Roman"/>
          <w:b/>
          <w:i/>
          <w:color w:val="000000" w:themeColor="text1"/>
          <w:sz w:val="28"/>
          <w:szCs w:val="28"/>
          <w:shd w:val="clear" w:color="auto" w:fill="FFFFFF"/>
        </w:rPr>
        <w:t>Create problems and then offer solutions</w:t>
      </w:r>
      <w:r w:rsidR="00FD6916">
        <w:rPr>
          <w:rFonts w:ascii="Times New Roman" w:hAnsi="Times New Roman" w:cs="Times New Roman"/>
          <w:b/>
          <w:i/>
          <w:color w:val="000000" w:themeColor="text1"/>
          <w:sz w:val="28"/>
          <w:szCs w:val="28"/>
          <w:shd w:val="clear" w:color="auto" w:fill="FFFFFF"/>
        </w:rPr>
        <w:t xml:space="preserve"> (by Noam Chomsky</w:t>
      </w:r>
      <w:r w:rsidR="00F65E7B">
        <w:rPr>
          <w:rFonts w:ascii="Times New Roman" w:hAnsi="Times New Roman" w:cs="Times New Roman"/>
          <w:b/>
          <w:i/>
          <w:color w:val="000000" w:themeColor="text1"/>
          <w:sz w:val="28"/>
          <w:szCs w:val="28"/>
          <w:shd w:val="clear" w:color="auto" w:fill="FFFFFF"/>
        </w:rPr>
        <w:t>)</w:t>
      </w:r>
    </w:p>
    <w:p w:rsidR="00A34997"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w:t>
      </w:r>
      <w:r w:rsidR="00BC64E6" w:rsidRPr="00BC64E6">
        <w:rPr>
          <w:color w:val="000000" w:themeColor="text1"/>
          <w:sz w:val="28"/>
          <w:szCs w:val="28"/>
          <w:shd w:val="clear" w:color="auto" w:fill="FFFFFF"/>
        </w:rPr>
        <w:t>This method is also called “problem -reaction- solution. “It creates a problem, a “situation” referred to cause some reaction in the audience, so this is the principal of the steps that you want to accept. For example: let it unfold and intensify urban violence, or arrange for bloody attacks in order t</w:t>
      </w:r>
      <w:r>
        <w:rPr>
          <w:color w:val="000000" w:themeColor="text1"/>
          <w:sz w:val="28"/>
          <w:szCs w:val="28"/>
          <w:shd w:val="clear" w:color="auto" w:fill="FFFFFF"/>
        </w:rPr>
        <w:t>hat the public is the applicant'</w:t>
      </w:r>
      <w:r w:rsidR="00BC64E6" w:rsidRPr="00BC64E6">
        <w:rPr>
          <w:color w:val="000000" w:themeColor="text1"/>
          <w:sz w:val="28"/>
          <w:szCs w:val="28"/>
          <w:shd w:val="clear" w:color="auto" w:fill="FFFFFF"/>
        </w:rPr>
        <w:t>s security laws and policies to the detriment of freedom. Or: create an economic crisis to accept as a necessary evil retreat of social rights and the dismantling of public services.</w:t>
      </w:r>
      <w:r>
        <w:rPr>
          <w:color w:val="000000" w:themeColor="text1"/>
          <w:sz w:val="28"/>
          <w:szCs w:val="28"/>
          <w:shd w:val="clear" w:color="auto" w:fill="FFFFFF"/>
        </w:rPr>
        <w:t>“</w:t>
      </w: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F65E7B" w:rsidRDefault="00F65E7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F65E7B">
        <w:rPr>
          <w:b/>
          <w:color w:val="000000" w:themeColor="text1"/>
          <w:sz w:val="28"/>
          <w:szCs w:val="28"/>
          <w:u w:val="single"/>
          <w:shd w:val="clear" w:color="auto" w:fill="FFFFFF"/>
        </w:rPr>
        <w:t xml:space="preserve">Croatia: </w:t>
      </w:r>
      <w:r>
        <w:rPr>
          <w:color w:val="000000" w:themeColor="text1"/>
          <w:sz w:val="28"/>
          <w:szCs w:val="28"/>
          <w:shd w:val="clear" w:color="auto" w:fill="FFFFFF"/>
        </w:rPr>
        <w:t>The story of the Mayor of Croatian capitol in 2014/15, Mr. Milan Bandić, instead to be a problem of just Court and Prosecutor office, exactly thanks to the two institution mentiones became a problem of the nation wide. Country full of corruption, hatred against other and different, nepotism and legally elected thieves, now has a problem with the Mayor who is on power since 2000 (three times elected) and allegedly acused to be a „capo di tutti capi“ when you talkd about agreed tenders and wasting public money without a plane and purposes. So, what the solution is? Arrest him, than release him, than he can conduct his duty, but he can not talk with more than 90 witnesses against him (who, by the way, work within the city council), than wait for the Prosecutor office to appeal on his release, thank Mayor is jogging every morning</w:t>
      </w:r>
      <w:r w:rsidR="0084411B">
        <w:rPr>
          <w:color w:val="000000" w:themeColor="text1"/>
          <w:sz w:val="28"/>
          <w:szCs w:val="28"/>
          <w:shd w:val="clear" w:color="auto" w:fill="FFFFFF"/>
        </w:rPr>
        <w:t xml:space="preserve"> on Zagreb streets and talks with the people. That is the solution. Yes, the solution of organized anarchy of Sout-East Europe.</w:t>
      </w:r>
    </w:p>
    <w:p w:rsidR="00EB12B9" w:rsidRDefault="00EB12B9"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84411B" w:rsidRDefault="0084411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84411B" w:rsidRDefault="0084411B"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84411B">
        <w:rPr>
          <w:b/>
          <w:color w:val="000000" w:themeColor="text1"/>
          <w:sz w:val="28"/>
          <w:szCs w:val="28"/>
          <w:u w:val="single"/>
          <w:shd w:val="clear" w:color="auto" w:fill="FFFFFF"/>
        </w:rPr>
        <w:lastRenderedPageBreak/>
        <w:t>Bosnia and Herzegovina:</w:t>
      </w:r>
      <w:r>
        <w:rPr>
          <w:color w:val="000000" w:themeColor="text1"/>
          <w:sz w:val="28"/>
          <w:szCs w:val="28"/>
          <w:shd w:val="clear" w:color="auto" w:fill="FFFFFF"/>
        </w:rPr>
        <w:t xml:space="preserve"> Milorad Dodik, a Serb, president of Republika Srpska, entity within Bosnia and Herzegovina, first said that </w:t>
      </w:r>
      <w:hyperlink r:id="rId9" w:history="1">
        <w:r w:rsidRPr="0084411B">
          <w:rPr>
            <w:rStyle w:val="Hyperlink"/>
            <w:sz w:val="28"/>
            <w:szCs w:val="28"/>
            <w:shd w:val="clear" w:color="auto" w:fill="FFFFFF"/>
          </w:rPr>
          <w:t>there was not Genocide</w:t>
        </w:r>
      </w:hyperlink>
      <w:r>
        <w:rPr>
          <w:color w:val="000000" w:themeColor="text1"/>
          <w:sz w:val="28"/>
          <w:szCs w:val="28"/>
          <w:shd w:val="clear" w:color="auto" w:fill="FFFFFF"/>
        </w:rPr>
        <w:t xml:space="preserve"> in Srebrenica in 1995 (</w:t>
      </w:r>
      <w:hyperlink r:id="rId10" w:history="1">
        <w:r w:rsidRPr="0084411B">
          <w:rPr>
            <w:rStyle w:val="Hyperlink"/>
            <w:sz w:val="28"/>
            <w:szCs w:val="28"/>
            <w:shd w:val="clear" w:color="auto" w:fill="FFFFFF"/>
          </w:rPr>
          <w:t>decision given by International Court in Den Haag</w:t>
        </w:r>
      </w:hyperlink>
      <w:r>
        <w:rPr>
          <w:color w:val="000000" w:themeColor="text1"/>
          <w:sz w:val="28"/>
          <w:szCs w:val="28"/>
          <w:shd w:val="clear" w:color="auto" w:fill="FFFFFF"/>
        </w:rPr>
        <w:t xml:space="preserve">) but just </w:t>
      </w:r>
      <w:hyperlink r:id="rId11" w:history="1">
        <w:r w:rsidRPr="0084411B">
          <w:rPr>
            <w:rStyle w:val="Hyperlink"/>
            <w:sz w:val="28"/>
            <w:szCs w:val="28"/>
            <w:shd w:val="clear" w:color="auto" w:fill="FFFFFF"/>
          </w:rPr>
          <w:t>a huge crime</w:t>
        </w:r>
      </w:hyperlink>
      <w:r>
        <w:rPr>
          <w:color w:val="000000" w:themeColor="text1"/>
          <w:sz w:val="28"/>
          <w:szCs w:val="28"/>
          <w:shd w:val="clear" w:color="auto" w:fill="FFFFFF"/>
        </w:rPr>
        <w:t xml:space="preserve">. He than </w:t>
      </w:r>
      <w:hyperlink r:id="rId12" w:history="1">
        <w:r w:rsidRPr="0084411B">
          <w:rPr>
            <w:rStyle w:val="Hyperlink"/>
            <w:sz w:val="28"/>
            <w:szCs w:val="28"/>
            <w:shd w:val="clear" w:color="auto" w:fill="FFFFFF"/>
          </w:rPr>
          <w:t>visited Srebrenica</w:t>
        </w:r>
      </w:hyperlink>
      <w:r>
        <w:rPr>
          <w:color w:val="000000" w:themeColor="text1"/>
          <w:sz w:val="28"/>
          <w:szCs w:val="28"/>
          <w:shd w:val="clear" w:color="auto" w:fill="FFFFFF"/>
        </w:rPr>
        <w:t>,  on 16.4.2015 and repeated that really huge crime has happened in Srebrenica. Than the solution came out of the words from Bosniak member of Presidency of Bosnia and Herzegovina, Bakir Izetbegović who said</w:t>
      </w:r>
      <w:r w:rsidR="004A7283">
        <w:rPr>
          <w:color w:val="000000" w:themeColor="text1"/>
          <w:sz w:val="28"/>
          <w:szCs w:val="28"/>
          <w:shd w:val="clear" w:color="auto" w:fill="FFFFFF"/>
        </w:rPr>
        <w:t xml:space="preserve">...quote </w:t>
      </w:r>
      <w:hyperlink r:id="rId13" w:history="1">
        <w:r w:rsidR="004A7283" w:rsidRPr="004A7283">
          <w:rPr>
            <w:rStyle w:val="Hyperlink"/>
            <w:sz w:val="28"/>
            <w:szCs w:val="28"/>
            <w:shd w:val="clear" w:color="auto" w:fill="FFFFFF"/>
          </w:rPr>
          <w:t>„It is good that Dodik have visited Potočari (</w:t>
        </w:r>
        <w:r w:rsidR="004A7283" w:rsidRPr="004A7283">
          <w:rPr>
            <w:rStyle w:val="Hyperlink"/>
            <w:i/>
            <w:shd w:val="clear" w:color="auto" w:fill="FFFFFF"/>
          </w:rPr>
          <w:t>part of Srebrenica, comment S.H</w:t>
        </w:r>
        <w:r w:rsidR="004A7283" w:rsidRPr="004A7283">
          <w:rPr>
            <w:rStyle w:val="Hyperlink"/>
            <w:sz w:val="28"/>
            <w:szCs w:val="28"/>
            <w:shd w:val="clear" w:color="auto" w:fill="FFFFFF"/>
          </w:rPr>
          <w:t>.) but it would be much better if he admitted that in that place has happened a genocide“...</w:t>
        </w:r>
      </w:hyperlink>
      <w:r w:rsidR="004A7283">
        <w:rPr>
          <w:color w:val="000000" w:themeColor="text1"/>
          <w:sz w:val="28"/>
          <w:szCs w:val="28"/>
          <w:shd w:val="clear" w:color="auto" w:fill="FFFFFF"/>
        </w:rPr>
        <w:t xml:space="preserve">end of quote. </w:t>
      </w:r>
    </w:p>
    <w:p w:rsidR="004A7283" w:rsidRDefault="004A728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A7283" w:rsidRDefault="004A728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Why this is a solution? Easy answer is within the words of Bakir's father, Alija Izetbegović, who was back in 1995 president of Bosnia and Herzegovina presidency who, when asked from Richard Holbrooke (USA) to ban SDS (Serbian Democratic Party) from existance on the political field after the war in BiH, simply said...</w:t>
      </w:r>
      <w:r w:rsidRPr="004A7283">
        <w:rPr>
          <w:i/>
          <w:color w:val="000000" w:themeColor="text1"/>
          <w:sz w:val="28"/>
          <w:szCs w:val="28"/>
          <w:shd w:val="clear" w:color="auto" w:fill="FFFFFF"/>
        </w:rPr>
        <w:t>No, I can easily agreed with them, much  easier than with SDP (Social Democratic Party)...</w:t>
      </w:r>
      <w:r>
        <w:rPr>
          <w:color w:val="000000" w:themeColor="text1"/>
          <w:sz w:val="28"/>
          <w:szCs w:val="28"/>
          <w:shd w:val="clear" w:color="auto" w:fill="FFFFFF"/>
        </w:rPr>
        <w:t>In the meantime, SDS became very moderate party and SNSD (Dodik's party: Union of indepedent social democrats) became right wing party in the same time having two strange words within the title „social“ and „domocratic“. Yes, the answer was given in that time. And became solution of this time. The solution which makes us all cry. For the all victims of the war in Bosnia and Herzegovina.</w:t>
      </w:r>
    </w:p>
    <w:p w:rsidR="004A7283" w:rsidRDefault="004A728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A7283" w:rsidRDefault="004A7283"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4A7283">
        <w:rPr>
          <w:b/>
          <w:color w:val="000000" w:themeColor="text1"/>
          <w:sz w:val="28"/>
          <w:szCs w:val="28"/>
          <w:u w:val="single"/>
          <w:shd w:val="clear" w:color="auto" w:fill="FFFFFF"/>
        </w:rPr>
        <w:t>Serbia:</w:t>
      </w:r>
      <w:r>
        <w:rPr>
          <w:b/>
          <w:color w:val="000000" w:themeColor="text1"/>
          <w:sz w:val="28"/>
          <w:szCs w:val="28"/>
          <w:u w:val="single"/>
          <w:shd w:val="clear" w:color="auto" w:fill="FFFFFF"/>
        </w:rPr>
        <w:t xml:space="preserve"> </w:t>
      </w:r>
      <w:r>
        <w:rPr>
          <w:color w:val="000000" w:themeColor="text1"/>
          <w:sz w:val="28"/>
          <w:szCs w:val="28"/>
          <w:shd w:val="clear" w:color="auto" w:fill="FFFFFF"/>
        </w:rPr>
        <w:t>When Aleksandar Vučić was elected to become new Prime minister of Serbia, as of 27.4.2014 and the problem is that he focused on the war against corruption, nepotism</w:t>
      </w:r>
      <w:r w:rsidR="00296507">
        <w:rPr>
          <w:color w:val="000000" w:themeColor="text1"/>
          <w:sz w:val="28"/>
          <w:szCs w:val="28"/>
          <w:shd w:val="clear" w:color="auto" w:fill="FFFFFF"/>
        </w:rPr>
        <w:t>, hatred of other and different one</w:t>
      </w:r>
      <w:r w:rsidR="00EB12B9">
        <w:rPr>
          <w:color w:val="000000" w:themeColor="text1"/>
          <w:sz w:val="28"/>
          <w:szCs w:val="28"/>
          <w:shd w:val="clear" w:color="auto" w:fill="FFFFFF"/>
        </w:rPr>
        <w:t xml:space="preserve"> and ignorance in Serbia. Solution was that he, for now on, just through the media for almost a year, realy and sweetly explains what the problems are and what he will do to solve it. But, on the ground in real life nothing happens towards that. So far. Or this is just a circle of trust. One wen of power, anothr one came on power. And merry go round. Against the people. </w:t>
      </w:r>
    </w:p>
    <w:p w:rsidR="00EB12B9" w:rsidRDefault="00EB12B9"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EB12B9" w:rsidRDefault="00EB12B9"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EB12B9">
        <w:rPr>
          <w:b/>
          <w:color w:val="000000" w:themeColor="text1"/>
          <w:sz w:val="28"/>
          <w:szCs w:val="28"/>
          <w:u w:val="single"/>
          <w:shd w:val="clear" w:color="auto" w:fill="FFFFFF"/>
        </w:rPr>
        <w:t>Montenegro:</w:t>
      </w:r>
      <w:r>
        <w:rPr>
          <w:b/>
          <w:color w:val="000000" w:themeColor="text1"/>
          <w:sz w:val="28"/>
          <w:szCs w:val="28"/>
          <w:u w:val="single"/>
          <w:shd w:val="clear" w:color="auto" w:fill="FFFFFF"/>
        </w:rPr>
        <w:t xml:space="preserve"> </w:t>
      </w:r>
      <w:r w:rsidRPr="00EB12B9">
        <w:rPr>
          <w:b/>
          <w:i/>
          <w:color w:val="000000" w:themeColor="text1"/>
          <w:sz w:val="28"/>
          <w:szCs w:val="28"/>
          <w:shd w:val="clear" w:color="auto" w:fill="FFFFFF"/>
        </w:rPr>
        <w:t>„</w:t>
      </w:r>
      <w:r w:rsidRPr="00EB12B9">
        <w:rPr>
          <w:i/>
          <w:color w:val="000000" w:themeColor="text1"/>
          <w:sz w:val="28"/>
          <w:szCs w:val="28"/>
          <w:shd w:val="clear" w:color="auto" w:fill="FFFFFF"/>
        </w:rPr>
        <w:t>Cyrillic letter (writing) is not equal with Latinic letter (writing)“</w:t>
      </w:r>
      <w:r>
        <w:rPr>
          <w:color w:val="000000" w:themeColor="text1"/>
          <w:sz w:val="28"/>
          <w:szCs w:val="28"/>
          <w:shd w:val="clear" w:color="auto" w:fill="FFFFFF"/>
        </w:rPr>
        <w:t xml:space="preserve"> in Montenegro said opposition and asked for the Law for the protection of Cyrillic letter (writing) in Montenegro. The solution is there, in the country of corruption and nepotism, to deal with the letters (writing) instead of everyday people's life. Yes, let us sit down and imagine waht is the next. Maybe, why we have so small country? Let us make bigger. Through the letters (writing).</w:t>
      </w: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sidRPr="00296507">
        <w:rPr>
          <w:b/>
          <w:color w:val="000000" w:themeColor="text1"/>
          <w:sz w:val="28"/>
          <w:szCs w:val="28"/>
          <w:u w:val="single"/>
          <w:shd w:val="clear" w:color="auto" w:fill="FFFFFF"/>
        </w:rPr>
        <w:t>Macedonia:</w:t>
      </w:r>
      <w:r>
        <w:rPr>
          <w:b/>
          <w:color w:val="000000" w:themeColor="text1"/>
          <w:sz w:val="28"/>
          <w:szCs w:val="28"/>
          <w:u w:val="single"/>
          <w:shd w:val="clear" w:color="auto" w:fill="FFFFFF"/>
        </w:rPr>
        <w:t xml:space="preserve"> </w:t>
      </w:r>
      <w:r>
        <w:rPr>
          <w:color w:val="000000" w:themeColor="text1"/>
          <w:sz w:val="28"/>
          <w:szCs w:val="28"/>
          <w:shd w:val="clear" w:color="auto" w:fill="FFFFFF"/>
        </w:rPr>
        <w:t xml:space="preserve">Constant problem between majority of Macedonians and minority of Albanians is artificially created problem. Why? Because the thieves in both etnicities are the thieves and nothing else. Problem of Macedonia just on the surface looks like etnicity problem. The solution has been seen as creation of </w:t>
      </w:r>
      <w:r>
        <w:rPr>
          <w:color w:val="000000" w:themeColor="text1"/>
          <w:sz w:val="28"/>
          <w:szCs w:val="28"/>
          <w:shd w:val="clear" w:color="auto" w:fill="FFFFFF"/>
        </w:rPr>
        <w:lastRenderedPageBreak/>
        <w:t>enclaves where simply worth „law of rule“ instead „rule of law“. But, lets play with national issues, why not.</w:t>
      </w: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Like in all countries that came out from Ex-Yugoslavia, the most important problem is the „nation“.</w:t>
      </w: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Me, modest as I am, have a solution: „Nation is part of the History. We just need to wait for the end of...History:“</w:t>
      </w:r>
    </w:p>
    <w:p w:rsidR="00296507" w:rsidRDefault="00296507"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813043" w:rsidRDefault="00431B1A"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Last but not least, what does Media (il)literacy have to do with above mentioned? Again, answer is very simple. The ones who read, watch and listen to media about it, just absorb the content on the basis of (il)literacy and not on tha basis of interaction of knowledge and news. We have to teach us to read everything, watch everything and listen everything (as much as we can) and than to make foundation for the final solution on the basis of interaction of the facts. Easy to say, but very difficult to gain. Again, why? Language barier, for example in Serbia, Bosnia and Herzegovina, Podgorica and Croatia. They do not need translator but they speak „different“ languages. How they will, than, read, listen and watch other people media? Even in Macedonia.</w:t>
      </w:r>
    </w:p>
    <w:p w:rsidR="00431B1A" w:rsidRDefault="00431B1A"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431B1A" w:rsidRPr="00296507" w:rsidRDefault="00431B1A" w:rsidP="00431B1A">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Finally, the solution for media (il)literacy in the area is mixture of the news within one channel on which should happen every hour different news about same topic. It will be fun. Finally, after the wars. To have fun and see the stupidity and amateurism on one channel. Finally! Or not, depending who you ask.</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1D6532" w:rsidRDefault="001D6532" w:rsidP="00EC6323">
      <w:pPr>
        <w:pStyle w:val="ListParagraph"/>
        <w:ind w:left="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p.s. </w:t>
      </w:r>
      <w:r w:rsidRPr="001D6532">
        <w:rPr>
          <w:rFonts w:ascii="Times New Roman" w:hAnsi="Times New Roman" w:cs="Times New Roman"/>
          <w:color w:val="000000" w:themeColor="text1"/>
          <w:sz w:val="24"/>
          <w:szCs w:val="24"/>
        </w:rPr>
        <w:t xml:space="preserve">Next time: </w:t>
      </w:r>
      <w:r w:rsidR="00BC64E6">
        <w:rPr>
          <w:rStyle w:val="Strong"/>
          <w:rFonts w:ascii="Times New Roman" w:hAnsi="Times New Roman" w:cs="Times New Roman"/>
          <w:i/>
          <w:color w:val="000000" w:themeColor="text1"/>
          <w:sz w:val="24"/>
          <w:szCs w:val="24"/>
          <w:bdr w:val="none" w:sz="0" w:space="0" w:color="auto" w:frame="1"/>
          <w:shd w:val="clear" w:color="auto" w:fill="FFFFFF"/>
        </w:rPr>
        <w:t>The gradual strategy</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6B3461" w:rsidRDefault="001D6532" w:rsidP="00EC6323">
      <w:pPr>
        <w:pStyle w:val="ListParagraph"/>
        <w:ind w:left="0"/>
        <w:rPr>
          <w:rFonts w:ascii="Times New Roman" w:hAnsi="Times New Roman" w:cs="Times New Roman"/>
          <w:color w:val="000000" w:themeColor="text1"/>
          <w:sz w:val="28"/>
          <w:szCs w:val="28"/>
        </w:rPr>
      </w:pPr>
    </w:p>
    <w:p w:rsidR="00E21F45" w:rsidRPr="00A34997" w:rsidRDefault="00E21F45" w:rsidP="00EC6323">
      <w:pPr>
        <w:pStyle w:val="ListParagraph"/>
        <w:ind w:left="0"/>
        <w:rPr>
          <w:rFonts w:ascii="Times New Roman" w:hAnsi="Times New Roman" w:cs="Times New Roman"/>
          <w:color w:val="000000" w:themeColor="text1"/>
          <w:sz w:val="28"/>
          <w:szCs w:val="28"/>
        </w:rPr>
      </w:pPr>
    </w:p>
    <w:sectPr w:rsidR="00E21F45" w:rsidRPr="00A34997" w:rsidSect="007D1F6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BC" w:rsidRDefault="00A74BBC" w:rsidP="00257710">
      <w:pPr>
        <w:spacing w:after="0" w:line="240" w:lineRule="auto"/>
      </w:pPr>
      <w:r>
        <w:separator/>
      </w:r>
    </w:p>
  </w:endnote>
  <w:endnote w:type="continuationSeparator" w:id="0">
    <w:p w:rsidR="00A74BBC" w:rsidRDefault="00A74BBC"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EB12B9" w:rsidRDefault="005825B7">
        <w:pPr>
          <w:pStyle w:val="Footer"/>
          <w:jc w:val="right"/>
        </w:pPr>
        <w:fldSimple w:instr=" PAGE   \* MERGEFORMAT ">
          <w:r w:rsidR="00FD6916">
            <w:rPr>
              <w:noProof/>
            </w:rPr>
            <w:t>1</w:t>
          </w:r>
        </w:fldSimple>
      </w:p>
    </w:sdtContent>
  </w:sdt>
  <w:p w:rsidR="00EB12B9" w:rsidRDefault="00EB1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BC" w:rsidRDefault="00A74BBC" w:rsidP="00257710">
      <w:pPr>
        <w:spacing w:after="0" w:line="240" w:lineRule="auto"/>
      </w:pPr>
      <w:r>
        <w:separator/>
      </w:r>
    </w:p>
  </w:footnote>
  <w:footnote w:type="continuationSeparator" w:id="0">
    <w:p w:rsidR="00A74BBC" w:rsidRDefault="00A74BBC"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2A12"/>
    <w:rsid w:val="000C0A13"/>
    <w:rsid w:val="000E3213"/>
    <w:rsid w:val="000E7546"/>
    <w:rsid w:val="000F468E"/>
    <w:rsid w:val="00105D96"/>
    <w:rsid w:val="00176840"/>
    <w:rsid w:val="001C1414"/>
    <w:rsid w:val="001D6532"/>
    <w:rsid w:val="002208AA"/>
    <w:rsid w:val="00226F1F"/>
    <w:rsid w:val="00231EE5"/>
    <w:rsid w:val="00255991"/>
    <w:rsid w:val="00257710"/>
    <w:rsid w:val="00265506"/>
    <w:rsid w:val="00296507"/>
    <w:rsid w:val="002B7144"/>
    <w:rsid w:val="002C0CAF"/>
    <w:rsid w:val="003110F9"/>
    <w:rsid w:val="00382101"/>
    <w:rsid w:val="003939E6"/>
    <w:rsid w:val="003B709C"/>
    <w:rsid w:val="003D3AD2"/>
    <w:rsid w:val="003D4A33"/>
    <w:rsid w:val="004254A3"/>
    <w:rsid w:val="00431B1A"/>
    <w:rsid w:val="004370C6"/>
    <w:rsid w:val="00444F42"/>
    <w:rsid w:val="00487BB9"/>
    <w:rsid w:val="00496D64"/>
    <w:rsid w:val="004A438F"/>
    <w:rsid w:val="004A7057"/>
    <w:rsid w:val="004A7283"/>
    <w:rsid w:val="004A7A0A"/>
    <w:rsid w:val="004F2432"/>
    <w:rsid w:val="005061E3"/>
    <w:rsid w:val="005641DB"/>
    <w:rsid w:val="005825B7"/>
    <w:rsid w:val="00611285"/>
    <w:rsid w:val="00625178"/>
    <w:rsid w:val="006B3461"/>
    <w:rsid w:val="006C1EBE"/>
    <w:rsid w:val="00706B31"/>
    <w:rsid w:val="00747E37"/>
    <w:rsid w:val="00750A84"/>
    <w:rsid w:val="00771D54"/>
    <w:rsid w:val="007C3455"/>
    <w:rsid w:val="007D1502"/>
    <w:rsid w:val="007D1F6E"/>
    <w:rsid w:val="00806216"/>
    <w:rsid w:val="0081275C"/>
    <w:rsid w:val="00813043"/>
    <w:rsid w:val="00831385"/>
    <w:rsid w:val="0084411B"/>
    <w:rsid w:val="00852C3C"/>
    <w:rsid w:val="00862385"/>
    <w:rsid w:val="008A5D88"/>
    <w:rsid w:val="008D5D15"/>
    <w:rsid w:val="008E0A2F"/>
    <w:rsid w:val="008E154B"/>
    <w:rsid w:val="008E1CBF"/>
    <w:rsid w:val="009037C0"/>
    <w:rsid w:val="009227C4"/>
    <w:rsid w:val="009449EB"/>
    <w:rsid w:val="00947959"/>
    <w:rsid w:val="00A02F34"/>
    <w:rsid w:val="00A34997"/>
    <w:rsid w:val="00A556B2"/>
    <w:rsid w:val="00A649B3"/>
    <w:rsid w:val="00A661EB"/>
    <w:rsid w:val="00A71083"/>
    <w:rsid w:val="00A74BBC"/>
    <w:rsid w:val="00AA0925"/>
    <w:rsid w:val="00AD295B"/>
    <w:rsid w:val="00AD2AF8"/>
    <w:rsid w:val="00B13534"/>
    <w:rsid w:val="00B15D97"/>
    <w:rsid w:val="00B4744C"/>
    <w:rsid w:val="00B67F7A"/>
    <w:rsid w:val="00BB6892"/>
    <w:rsid w:val="00BC64E6"/>
    <w:rsid w:val="00C062FC"/>
    <w:rsid w:val="00C10C71"/>
    <w:rsid w:val="00C5285B"/>
    <w:rsid w:val="00C86815"/>
    <w:rsid w:val="00CA4121"/>
    <w:rsid w:val="00CB16F0"/>
    <w:rsid w:val="00CB38E6"/>
    <w:rsid w:val="00CB679E"/>
    <w:rsid w:val="00CF182F"/>
    <w:rsid w:val="00D24DFC"/>
    <w:rsid w:val="00D503C1"/>
    <w:rsid w:val="00D65E1F"/>
    <w:rsid w:val="00DB22FB"/>
    <w:rsid w:val="00DC506F"/>
    <w:rsid w:val="00E21F45"/>
    <w:rsid w:val="00EA09A3"/>
    <w:rsid w:val="00EB12B9"/>
    <w:rsid w:val="00EC6323"/>
    <w:rsid w:val="00F20CB5"/>
    <w:rsid w:val="00F65E7B"/>
    <w:rsid w:val="00FD6916"/>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review.com/04042015-south-east-europe-on-the-edge-of-civilization-depending-who-you-ask-media-illiteracy-essay/" TargetMode="External"/><Relationship Id="rId13" Type="http://schemas.openxmlformats.org/officeDocument/2006/relationships/hyperlink" Target="http://www.depo.ba/clanak/129365/izetbegovic-dobro-je-sto-je-dodik-otisao-u-potocare-a-bilo-bi-jos-bolje-da-je-prihvatio-da-se-tamo-desio-genoci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kaninsight.com/en/article/bosnia-serb-hard-line-leader-pays-historic-visit-to-srebren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kaninsight.com/en/article/bosnian-serb-president-dodik-wants-truth-about-srebrenica/142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guejusticeportal.net/index.php?id=9564" TargetMode="External"/><Relationship Id="rId4" Type="http://schemas.openxmlformats.org/officeDocument/2006/relationships/settings" Target="settings.xml"/><Relationship Id="rId9" Type="http://schemas.openxmlformats.org/officeDocument/2006/relationships/hyperlink" Target="https://www.ictj.org/news/columbia-must-press-dodik-his-denial-srebrenica-genoc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A68A-6A52-49EC-BFB5-C05B1EBF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6</cp:revision>
  <dcterms:created xsi:type="dcterms:W3CDTF">2015-04-18T11:07:00Z</dcterms:created>
  <dcterms:modified xsi:type="dcterms:W3CDTF">2015-04-18T14:25:00Z</dcterms:modified>
</cp:coreProperties>
</file>