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41C6" w14:textId="77777777" w:rsidR="008F5CB3" w:rsidRPr="0095337F" w:rsidRDefault="008F5CB3" w:rsidP="008F5CB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28962C36" w14:textId="4A0FE4CD" w:rsidR="008F5CB3" w:rsidRDefault="00086678" w:rsidP="00AC401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Bi</w:t>
      </w:r>
      <w:r w:rsidR="00091AF5">
        <w:rPr>
          <w:rFonts w:ascii="Times New Roman" w:hAnsi="Times New Roman"/>
          <w:b/>
          <w:color w:val="000000"/>
          <w:sz w:val="36"/>
          <w:szCs w:val="36"/>
        </w:rPr>
        <w:t>ografija / Životopis</w:t>
      </w:r>
    </w:p>
    <w:p w14:paraId="242AEC69" w14:textId="77777777" w:rsidR="00AC401F" w:rsidRDefault="00AC401F" w:rsidP="00AC401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1DBC34FD" w14:textId="2EE4E6CC" w:rsidR="00AC401F" w:rsidRDefault="00AC401F" w:rsidP="00AC401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Sabahudin Hadžialić</w:t>
      </w:r>
    </w:p>
    <w:p w14:paraId="1E76E173" w14:textId="146C944A" w:rsidR="007B398C" w:rsidRDefault="007B398C" w:rsidP="00AC401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Prof. Dr. &amp; Dr. Honoris Causa</w:t>
      </w:r>
    </w:p>
    <w:p w14:paraId="58499444" w14:textId="77777777" w:rsidR="00AC401F" w:rsidRDefault="00AC401F" w:rsidP="00AC401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19C9E40D" w14:textId="05550898" w:rsidR="00AC401F" w:rsidRDefault="008C045E" w:rsidP="00861C53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Juli / Srpanj 2021</w:t>
      </w:r>
      <w:bookmarkStart w:id="0" w:name="_GoBack"/>
      <w:bookmarkEnd w:id="0"/>
    </w:p>
    <w:p w14:paraId="713E770C" w14:textId="77777777" w:rsidR="00AC401F" w:rsidRDefault="00AC401F" w:rsidP="00AC401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6A0DA3" w14:textId="77777777" w:rsidR="00AC401F" w:rsidRPr="00AC401F" w:rsidRDefault="00AC401F" w:rsidP="00AC401F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7399C682" w14:textId="77777777" w:rsidR="008F5CB3" w:rsidRPr="00764D62" w:rsidRDefault="008F5CB3" w:rsidP="008F5CB3">
      <w:pPr>
        <w:rPr>
          <w:rFonts w:ascii="Arial" w:hAnsi="Arial" w:cs="Arial"/>
          <w:b/>
          <w:color w:val="000000"/>
          <w:szCs w:val="24"/>
          <w:lang w:val="hr-HR"/>
        </w:rPr>
      </w:pPr>
    </w:p>
    <w:p w14:paraId="6D614E14" w14:textId="77777777" w:rsidR="008F5CB3" w:rsidRPr="00AC401F" w:rsidRDefault="008F5CB3" w:rsidP="008F5CB3">
      <w:pPr>
        <w:rPr>
          <w:rFonts w:ascii="Times New Roman" w:hAnsi="Times New Roman"/>
          <w:b/>
          <w:color w:val="000000"/>
          <w:szCs w:val="24"/>
          <w:lang w:val="hr-HR"/>
        </w:rPr>
      </w:pPr>
      <w:r w:rsidRPr="00AC401F">
        <w:rPr>
          <w:rFonts w:ascii="Times New Roman" w:hAnsi="Times New Roman"/>
          <w:b/>
          <w:color w:val="000000"/>
          <w:szCs w:val="24"/>
          <w:lang w:val="hr-HR"/>
        </w:rPr>
        <w:t>OBRAZOVANJE</w:t>
      </w:r>
    </w:p>
    <w:p w14:paraId="48FD41FD" w14:textId="77777777" w:rsidR="008F5CB3" w:rsidRPr="00AC401F" w:rsidRDefault="008F5CB3" w:rsidP="00C83F84">
      <w:pPr>
        <w:rPr>
          <w:rFonts w:ascii="Times New Roman" w:hAnsi="Times New Roman"/>
          <w:b/>
          <w:color w:val="000000"/>
          <w:szCs w:val="24"/>
          <w:lang w:val="hr-HR"/>
        </w:rPr>
      </w:pPr>
    </w:p>
    <w:p w14:paraId="36D94FF7" w14:textId="77777777" w:rsidR="00AC401F" w:rsidRPr="00105779" w:rsidRDefault="00AC401F" w:rsidP="00C83F84">
      <w:pPr>
        <w:pStyle w:val="ECVTex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hr-HR"/>
        </w:rPr>
      </w:pPr>
      <w:r w:rsidRPr="00105779">
        <w:rPr>
          <w:rFonts w:ascii="Times New Roman" w:hAnsi="Times New Roman" w:cs="Times New Roman"/>
          <w:b/>
          <w:color w:val="000000"/>
          <w:sz w:val="24"/>
          <w:lang w:val="hr-HR"/>
        </w:rPr>
        <w:t xml:space="preserve">Diploma učenja engleskog jezika (prevođenje) – </w:t>
      </w:r>
      <w:r w:rsidRPr="00105779">
        <w:rPr>
          <w:rFonts w:ascii="Times New Roman" w:hAnsi="Times New Roman" w:cs="Times New Roman"/>
          <w:color w:val="000000"/>
          <w:sz w:val="24"/>
          <w:lang w:val="hr-HR"/>
        </w:rPr>
        <w:t xml:space="preserve">Centar </w:t>
      </w:r>
      <w:r w:rsidR="00105779" w:rsidRPr="00105779">
        <w:rPr>
          <w:rFonts w:ascii="Times New Roman" w:hAnsi="Times New Roman" w:cs="Times New Roman"/>
          <w:color w:val="000000"/>
          <w:sz w:val="24"/>
          <w:lang w:val="hr-HR"/>
        </w:rPr>
        <w:t>za strane jezike, Bri</w:t>
      </w:r>
      <w:r w:rsidRPr="00105779">
        <w:rPr>
          <w:rFonts w:ascii="Times New Roman" w:hAnsi="Times New Roman" w:cs="Times New Roman"/>
          <w:color w:val="000000"/>
          <w:sz w:val="24"/>
          <w:lang w:val="hr-HR"/>
        </w:rPr>
        <w:t>ghton&amp;Hove, Engleska</w:t>
      </w:r>
      <w:r w:rsidR="00105779" w:rsidRPr="00105779">
        <w:rPr>
          <w:rFonts w:ascii="Times New Roman" w:hAnsi="Times New Roman" w:cs="Times New Roman"/>
          <w:color w:val="000000"/>
          <w:sz w:val="24"/>
          <w:lang w:val="hr-HR"/>
        </w:rPr>
        <w:t>, 1979</w:t>
      </w:r>
      <w:r w:rsidR="00105779">
        <w:rPr>
          <w:rFonts w:ascii="Times New Roman" w:hAnsi="Times New Roman" w:cs="Times New Roman"/>
          <w:color w:val="000000"/>
          <w:sz w:val="24"/>
          <w:lang w:val="hr-HR"/>
        </w:rPr>
        <w:t>.</w:t>
      </w:r>
    </w:p>
    <w:p w14:paraId="49DD9464" w14:textId="77777777" w:rsidR="00AC401F" w:rsidRPr="00105779" w:rsidRDefault="00AC401F" w:rsidP="00C83F84">
      <w:pPr>
        <w:pStyle w:val="ECVTex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hr-HR"/>
        </w:rPr>
      </w:pPr>
      <w:r>
        <w:rPr>
          <w:rFonts w:ascii="Times New Roman" w:hAnsi="Times New Roman" w:cs="Times New Roman"/>
          <w:b/>
          <w:color w:val="000000"/>
          <w:sz w:val="24"/>
          <w:lang w:val="hr-HR"/>
        </w:rPr>
        <w:t xml:space="preserve">Diploma učenja engleskog jezika (prevođenje) – </w:t>
      </w:r>
      <w:r>
        <w:rPr>
          <w:rFonts w:ascii="Times New Roman" w:hAnsi="Times New Roman" w:cs="Times New Roman"/>
          <w:color w:val="000000"/>
          <w:sz w:val="24"/>
          <w:lang w:val="hr-HR"/>
        </w:rPr>
        <w:t>Radnički univerzitet „Đuro Đaković“, Sarajevo, Bosna i Hercegovina</w:t>
      </w:r>
      <w:r w:rsidR="00105779">
        <w:rPr>
          <w:rFonts w:ascii="Times New Roman" w:hAnsi="Times New Roman" w:cs="Times New Roman"/>
          <w:color w:val="000000"/>
          <w:sz w:val="24"/>
          <w:lang w:val="hr-HR"/>
        </w:rPr>
        <w:t>, 1981.</w:t>
      </w:r>
    </w:p>
    <w:p w14:paraId="54929C1D" w14:textId="77777777" w:rsidR="00105779" w:rsidRPr="00AC401F" w:rsidRDefault="00105779" w:rsidP="00C83F84">
      <w:pPr>
        <w:pStyle w:val="ECVTex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hr-HR"/>
        </w:rPr>
      </w:pPr>
      <w:r>
        <w:rPr>
          <w:rFonts w:ascii="Times New Roman" w:hAnsi="Times New Roman" w:cs="Times New Roman"/>
          <w:b/>
          <w:color w:val="000000"/>
          <w:sz w:val="24"/>
          <w:lang w:val="hr-HR"/>
        </w:rPr>
        <w:t xml:space="preserve">Diploma za uspješno završeni Osnovni kurs Teorije i provođenja demokratskih izbora, </w:t>
      </w:r>
      <w:r w:rsidRPr="00105779">
        <w:rPr>
          <w:rFonts w:ascii="Times New Roman" w:hAnsi="Times New Roman" w:cs="Times New Roman"/>
          <w:color w:val="000000"/>
          <w:sz w:val="24"/>
          <w:lang w:val="hr-HR"/>
        </w:rPr>
        <w:t>Pan-evropski institut</w:t>
      </w:r>
      <w:r>
        <w:rPr>
          <w:rFonts w:ascii="Times New Roman" w:hAnsi="Times New Roman" w:cs="Times New Roman"/>
          <w:b/>
          <w:color w:val="000000"/>
          <w:sz w:val="24"/>
          <w:lang w:val="hr-HR"/>
        </w:rPr>
        <w:t xml:space="preserve"> </w:t>
      </w:r>
      <w:r w:rsidRPr="00105779">
        <w:rPr>
          <w:rFonts w:ascii="Times New Roman" w:hAnsi="Times New Roman" w:cs="Times New Roman"/>
          <w:color w:val="000000"/>
          <w:sz w:val="24"/>
          <w:lang w:val="hr-HR"/>
        </w:rPr>
        <w:t>– Odjel vlade – Centar</w:t>
      </w:r>
      <w:r>
        <w:rPr>
          <w:rFonts w:ascii="Times New Roman" w:hAnsi="Times New Roman" w:cs="Times New Roman"/>
          <w:b/>
          <w:color w:val="000000"/>
          <w:sz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r-HR"/>
        </w:rPr>
        <w:t>za ljudska prava, Eseks univerzitet, Engleska, 1999.</w:t>
      </w:r>
    </w:p>
    <w:p w14:paraId="177BF1EF" w14:textId="77777777" w:rsidR="008F5CB3" w:rsidRPr="00AC401F" w:rsidRDefault="008F5CB3" w:rsidP="00C83F84">
      <w:pPr>
        <w:pStyle w:val="ECVTex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AC401F">
        <w:rPr>
          <w:rFonts w:ascii="Times New Roman" w:hAnsi="Times New Roman" w:cs="Times New Roman"/>
          <w:b/>
          <w:color w:val="000000"/>
          <w:sz w:val="24"/>
          <w:lang w:val="hr-HR"/>
        </w:rPr>
        <w:t>Dodiplomski studij:</w:t>
      </w:r>
      <w:r w:rsidRPr="00AC401F">
        <w:rPr>
          <w:rFonts w:ascii="Times New Roman" w:hAnsi="Times New Roman" w:cs="Times New Roman"/>
          <w:color w:val="000000"/>
          <w:sz w:val="24"/>
          <w:lang w:val="hr-HR"/>
        </w:rPr>
        <w:t xml:space="preserve"> Diplomirani žurnalist  - I ciklus studija – odsjek žurnalistika,  Fakultet političkih nauka „Veljko Vlahović“, Sarajevo, BiH, 1981-1985.</w:t>
      </w:r>
    </w:p>
    <w:p w14:paraId="08FD18CC" w14:textId="77777777" w:rsidR="008F5CB3" w:rsidRPr="00AC401F" w:rsidRDefault="008F5CB3" w:rsidP="00C83F84">
      <w:pPr>
        <w:pStyle w:val="ECVOrganisationDetail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C401F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Postdiplomski studij:</w:t>
      </w:r>
      <w:r w:rsidRPr="00AC401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Magistar medija i komunikacija, - II ciklus studija – smjer novinarstvo, Fakultet za medije i komunikacije, Internacionalni univerzitet Travnik , Travnik, BiH, 2012-2013.</w:t>
      </w:r>
    </w:p>
    <w:p w14:paraId="70ACFBB6" w14:textId="77777777" w:rsidR="00C83F84" w:rsidRDefault="008F5CB3" w:rsidP="00C83F84">
      <w:pPr>
        <w:pStyle w:val="ECVSubSectionHeading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AC401F">
        <w:rPr>
          <w:rFonts w:ascii="Times New Roman" w:hAnsi="Times New Roman" w:cs="Times New Roman"/>
          <w:b/>
          <w:color w:val="000000"/>
          <w:sz w:val="24"/>
          <w:lang w:val="hr-HR"/>
        </w:rPr>
        <w:t>Doktorski studij:</w:t>
      </w:r>
      <w:r w:rsidRPr="00AC401F">
        <w:rPr>
          <w:rFonts w:ascii="Times New Roman" w:hAnsi="Times New Roman" w:cs="Times New Roman"/>
          <w:color w:val="000000"/>
          <w:sz w:val="24"/>
          <w:lang w:val="hr-HR"/>
        </w:rPr>
        <w:t xml:space="preserve">   Fakultet za medije i komunikacije, Internacionalni univerzitet Travnik u Travniku</w:t>
      </w:r>
      <w:r w:rsidR="00FB251B" w:rsidRPr="00AC401F">
        <w:rPr>
          <w:rFonts w:ascii="Times New Roman" w:hAnsi="Times New Roman" w:cs="Times New Roman"/>
          <w:color w:val="000000"/>
          <w:sz w:val="24"/>
          <w:lang w:val="hr-HR"/>
        </w:rPr>
        <w:t xml:space="preserve"> (2014-2017)</w:t>
      </w:r>
      <w:r w:rsidR="001A3EFE" w:rsidRPr="00AC401F">
        <w:rPr>
          <w:rFonts w:ascii="Times New Roman" w:hAnsi="Times New Roman" w:cs="Times New Roman"/>
          <w:color w:val="000000"/>
          <w:sz w:val="24"/>
          <w:lang w:val="hr-HR"/>
        </w:rPr>
        <w:t xml:space="preserve"> – Doktor medijskih i komunikoloških nauka – oblast medija.</w:t>
      </w:r>
    </w:p>
    <w:p w14:paraId="37415866" w14:textId="77777777" w:rsidR="00C83F84" w:rsidRPr="00C83F84" w:rsidRDefault="00C83F84" w:rsidP="00C83F84">
      <w:pPr>
        <w:pStyle w:val="ECVSubSectionHeading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hr-HR"/>
        </w:rPr>
      </w:pPr>
      <w:r w:rsidRPr="00C83F84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bs-Latn-BA"/>
        </w:rPr>
        <w:t>Dr. Honoris Causa: Jula 2017.g</w:t>
      </w:r>
      <w:r w:rsidRPr="00C83F84">
        <w:rPr>
          <w:rFonts w:ascii="Times New Roman" w:eastAsiaTheme="minorHAnsi" w:hAnsi="Times New Roman" w:cs="Times New Roman"/>
          <w:color w:val="000000" w:themeColor="text1"/>
          <w:sz w:val="24"/>
          <w:lang w:val="bs-Latn-BA"/>
        </w:rPr>
        <w:t xml:space="preserve">. </w:t>
      </w:r>
      <w:r w:rsidRPr="00C83F84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bs-Latn-BA"/>
        </w:rPr>
        <w:t>Senat državnog univerziteta “Universidad</w:t>
      </w:r>
    </w:p>
    <w:p w14:paraId="60E90E74" w14:textId="77777777" w:rsidR="00C83F84" w:rsidRDefault="00C83F84" w:rsidP="00C83F84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sz w:val="24"/>
          <w:szCs w:val="24"/>
          <w:lang w:val="bs-Latn-BA"/>
        </w:rPr>
      </w:pPr>
      <w:r w:rsidRPr="00C83F84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 xml:space="preserve">National del Este” iz Ciudad del Este, Paragvaj, Južna Amerika </w:t>
      </w:r>
      <w:r w:rsidRPr="00C83F84">
        <w:rPr>
          <w:rFonts w:ascii="Times New Roman" w:eastAsiaTheme="minorHAnsi" w:hAnsi="Times New Roman"/>
          <w:sz w:val="24"/>
          <w:szCs w:val="24"/>
          <w:lang w:val="bs-Latn-BA"/>
        </w:rPr>
        <w:t xml:space="preserve">(20.7.2017.) donosi odluku o dodjeli </w:t>
      </w:r>
      <w:r w:rsidRPr="00C83F84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 xml:space="preserve">Počasnog doktorata </w:t>
      </w:r>
      <w:r w:rsidRPr="00C83F84">
        <w:rPr>
          <w:rFonts w:ascii="Times New Roman" w:eastAsiaTheme="minorHAnsi" w:hAnsi="Times New Roman"/>
          <w:sz w:val="24"/>
          <w:szCs w:val="24"/>
          <w:lang w:val="bs-Latn-BA"/>
        </w:rPr>
        <w:t xml:space="preserve">– </w:t>
      </w:r>
      <w:r w:rsidRPr="00C83F84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 xml:space="preserve">Dr. Honoris Causa </w:t>
      </w:r>
      <w:r w:rsidRPr="00C83F84">
        <w:rPr>
          <w:rFonts w:ascii="Times New Roman" w:eastAsiaTheme="minorHAnsi" w:hAnsi="Times New Roman"/>
          <w:sz w:val="24"/>
          <w:szCs w:val="24"/>
          <w:lang w:val="bs-Latn-BA"/>
        </w:rPr>
        <w:t>(uruĉen na sesiji Asocijacije nezavisnih intelektualaca “Krug 99” u Sarajevu, 22.10.2017.g.od strane njihovog predstavnika i predavaĉa iz USA, Petera Tasa).</w:t>
      </w:r>
    </w:p>
    <w:p w14:paraId="745714B1" w14:textId="77777777" w:rsidR="00B65CFE" w:rsidRDefault="00B65CFE" w:rsidP="00B65CF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bs-Latn-BA"/>
        </w:rPr>
      </w:pPr>
    </w:p>
    <w:p w14:paraId="4BC1B4D9" w14:textId="34FE7B53" w:rsidR="00B65CFE" w:rsidRPr="00B65CFE" w:rsidRDefault="00B65CFE" w:rsidP="00B65CF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65CFE">
        <w:rPr>
          <w:rFonts w:ascii="Times New Roman" w:eastAsiaTheme="minorHAnsi" w:hAnsi="Times New Roman"/>
          <w:sz w:val="24"/>
          <w:szCs w:val="24"/>
          <w:lang w:val="bs-Latn-BA"/>
        </w:rPr>
        <w:t xml:space="preserve">ResearchGate: </w:t>
      </w:r>
      <w:hyperlink r:id="rId8" w:history="1">
        <w:r w:rsidRPr="00B65CFE">
          <w:rPr>
            <w:rStyle w:val="Hyperlink"/>
            <w:rFonts w:ascii="Times New Roman" w:hAnsi="Times New Roman"/>
            <w:sz w:val="24"/>
            <w:szCs w:val="24"/>
          </w:rPr>
          <w:t>https://www.researchgate.net/profile/Sabahudin_Hadzialic</w:t>
        </w:r>
      </w:hyperlink>
      <w:r w:rsidRPr="00B65CFE">
        <w:rPr>
          <w:rFonts w:ascii="Times New Roman" w:hAnsi="Times New Roman"/>
          <w:sz w:val="24"/>
          <w:szCs w:val="24"/>
        </w:rPr>
        <w:t xml:space="preserve"> </w:t>
      </w:r>
    </w:p>
    <w:p w14:paraId="297CD4DA" w14:textId="351DEEBB" w:rsidR="00B65CFE" w:rsidRPr="00B65CFE" w:rsidRDefault="00B65CFE" w:rsidP="00B65CF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65CFE">
        <w:rPr>
          <w:rFonts w:ascii="Times New Roman" w:hAnsi="Times New Roman"/>
          <w:sz w:val="24"/>
          <w:szCs w:val="24"/>
        </w:rPr>
        <w:t xml:space="preserve">Academia: </w:t>
      </w:r>
      <w:hyperlink r:id="rId9" w:history="1">
        <w:r w:rsidRPr="00B65CFE">
          <w:rPr>
            <w:rStyle w:val="Hyperlink"/>
            <w:rFonts w:ascii="Times New Roman" w:hAnsi="Times New Roman"/>
            <w:sz w:val="24"/>
            <w:szCs w:val="24"/>
          </w:rPr>
          <w:t>https://independent.academia.edu/SabahudinHad%C5%BEiali%C4%87</w:t>
        </w:r>
      </w:hyperlink>
      <w:r w:rsidRPr="00B65CFE">
        <w:rPr>
          <w:rFonts w:ascii="Times New Roman" w:hAnsi="Times New Roman"/>
          <w:sz w:val="24"/>
          <w:szCs w:val="24"/>
        </w:rPr>
        <w:t xml:space="preserve"> </w:t>
      </w:r>
    </w:p>
    <w:p w14:paraId="585C4FDA" w14:textId="3F84E7B5" w:rsidR="00B65CFE" w:rsidRDefault="00B65CFE" w:rsidP="00B65CF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65CFE">
        <w:rPr>
          <w:rFonts w:ascii="Times New Roman" w:hAnsi="Times New Roman"/>
          <w:sz w:val="24"/>
          <w:szCs w:val="24"/>
        </w:rPr>
        <w:t xml:space="preserve">Google Scholar: </w:t>
      </w:r>
      <w:hyperlink r:id="rId10" w:history="1">
        <w:r w:rsidRPr="00B65CFE">
          <w:rPr>
            <w:rStyle w:val="Hyperlink"/>
            <w:rFonts w:ascii="Times New Roman" w:hAnsi="Times New Roman"/>
            <w:sz w:val="24"/>
            <w:szCs w:val="24"/>
          </w:rPr>
          <w:t>https://scholar.google.com/citations?user=AQR4sPIAAAAJ&amp;hl=en</w:t>
        </w:r>
      </w:hyperlink>
      <w:r w:rsidRPr="00B65CFE">
        <w:rPr>
          <w:rFonts w:ascii="Times New Roman" w:hAnsi="Times New Roman"/>
          <w:sz w:val="24"/>
          <w:szCs w:val="24"/>
        </w:rPr>
        <w:t xml:space="preserve"> </w:t>
      </w:r>
    </w:p>
    <w:p w14:paraId="68B9CE43" w14:textId="3ADFAD48" w:rsidR="00786028" w:rsidRPr="00B65CFE" w:rsidRDefault="00786028" w:rsidP="00B65CF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Orcid: </w:t>
      </w:r>
      <w:hyperlink r:id="rId11" w:history="1">
        <w:r w:rsidRPr="00322261">
          <w:rPr>
            <w:rStyle w:val="Hyperlink"/>
            <w:rFonts w:ascii="Times New Roman" w:hAnsi="Times New Roman"/>
            <w:sz w:val="24"/>
            <w:szCs w:val="24"/>
          </w:rPr>
          <w:t>https://orcid.org/0000-0002-7607-2436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1346DB9" w14:textId="77777777" w:rsidR="00B65CFE" w:rsidRPr="00C83F84" w:rsidRDefault="00B65CFE" w:rsidP="00B65CF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bs-Latn-BA"/>
        </w:rPr>
      </w:pPr>
    </w:p>
    <w:p w14:paraId="67DC6A54" w14:textId="77777777" w:rsidR="001A3EFE" w:rsidRPr="001A3EFE" w:rsidRDefault="001A3EFE" w:rsidP="00C83F84">
      <w:pPr>
        <w:pStyle w:val="ECVSubSectionHeading"/>
        <w:spacing w:line="240" w:lineRule="auto"/>
        <w:ind w:left="720"/>
        <w:jc w:val="both"/>
        <w:rPr>
          <w:rFonts w:cs="Arial"/>
          <w:color w:val="000000"/>
          <w:sz w:val="24"/>
          <w:lang w:val="hr-HR"/>
        </w:rPr>
      </w:pPr>
    </w:p>
    <w:p w14:paraId="1B00A86B" w14:textId="3AC2BAAE" w:rsidR="008F5CB3" w:rsidRDefault="008F5CB3" w:rsidP="008F5CB3">
      <w:pPr>
        <w:rPr>
          <w:rFonts w:ascii="Times New Roman" w:hAnsi="Times New Roman"/>
          <w:b/>
          <w:i/>
          <w:color w:val="000000"/>
          <w:szCs w:val="24"/>
          <w:lang w:val="hr-HR"/>
        </w:rPr>
      </w:pPr>
      <w:r w:rsidRPr="004C62E9">
        <w:rPr>
          <w:rFonts w:ascii="Times New Roman" w:hAnsi="Times New Roman"/>
          <w:b/>
          <w:i/>
          <w:color w:val="000000"/>
          <w:szCs w:val="24"/>
          <w:lang w:val="hr-HR"/>
        </w:rPr>
        <w:t>IZBORI U ZVANJA:</w:t>
      </w:r>
    </w:p>
    <w:p w14:paraId="5B806F77" w14:textId="6941024B" w:rsidR="007B398C" w:rsidRDefault="007B398C" w:rsidP="008F5CB3">
      <w:pPr>
        <w:rPr>
          <w:rFonts w:ascii="Times New Roman" w:hAnsi="Times New Roman"/>
          <w:b/>
          <w:i/>
          <w:color w:val="000000"/>
          <w:szCs w:val="24"/>
          <w:lang w:val="hr-HR"/>
        </w:rPr>
      </w:pPr>
    </w:p>
    <w:p w14:paraId="7E01DDD2" w14:textId="5E89D2C3" w:rsidR="007B398C" w:rsidRPr="007B398C" w:rsidRDefault="007B398C" w:rsidP="008F5CB3">
      <w:pP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  <w:r w:rsidRPr="007B398C">
        <w:rPr>
          <w:rFonts w:ascii="Times New Roman" w:hAnsi="Times New Roman"/>
          <w:sz w:val="24"/>
          <w:szCs w:val="24"/>
        </w:rPr>
        <w:t>Dana 14.4.2021.g. izabran u zvanje vanrednog profesora (Prof. Dr.) za ekspertno područje Medija i Komunikacija na UNINETTUNO Univerzitetu u Rimu, Italija, kao dio projekta “Izvještavanje o klimat</w:t>
      </w:r>
      <w:r>
        <w:rPr>
          <w:rFonts w:ascii="Times New Roman" w:hAnsi="Times New Roman"/>
          <w:sz w:val="24"/>
          <w:szCs w:val="24"/>
        </w:rPr>
        <w:t>s</w:t>
      </w:r>
      <w:r w:rsidRPr="007B398C">
        <w:rPr>
          <w:rFonts w:ascii="Times New Roman" w:hAnsi="Times New Roman"/>
          <w:sz w:val="24"/>
          <w:szCs w:val="24"/>
        </w:rPr>
        <w:t xml:space="preserve">kim promjenama” koji je kreirao Univerzitet u saradnji sa COPEAM </w:t>
      </w:r>
      <w:r>
        <w:rPr>
          <w:rFonts w:ascii="Times New Roman" w:hAnsi="Times New Roman"/>
          <w:sz w:val="24"/>
          <w:szCs w:val="24"/>
        </w:rPr>
        <w:t>i</w:t>
      </w:r>
      <w:r w:rsidRPr="007B398C">
        <w:rPr>
          <w:rFonts w:ascii="Times New Roman" w:hAnsi="Times New Roman"/>
          <w:sz w:val="24"/>
          <w:szCs w:val="24"/>
        </w:rPr>
        <w:t xml:space="preserve"> Evropskom investicij</w:t>
      </w:r>
      <w:r>
        <w:rPr>
          <w:rFonts w:ascii="Times New Roman" w:hAnsi="Times New Roman"/>
          <w:sz w:val="24"/>
          <w:szCs w:val="24"/>
        </w:rPr>
        <w:t>sk</w:t>
      </w:r>
      <w:r w:rsidRPr="007B398C">
        <w:rPr>
          <w:rFonts w:ascii="Times New Roman" w:hAnsi="Times New Roman"/>
          <w:sz w:val="24"/>
          <w:szCs w:val="24"/>
        </w:rPr>
        <w:t xml:space="preserve">om bankom. </w:t>
      </w:r>
    </w:p>
    <w:p w14:paraId="3827F81B" w14:textId="7065EFDC" w:rsidR="00CD478F" w:rsidRDefault="00CD478F" w:rsidP="008F5CB3">
      <w:pPr>
        <w:rPr>
          <w:rFonts w:ascii="Times New Roman" w:hAnsi="Times New Roman"/>
          <w:b/>
          <w:i/>
          <w:color w:val="000000"/>
          <w:szCs w:val="24"/>
          <w:lang w:val="hr-HR"/>
        </w:rPr>
      </w:pPr>
    </w:p>
    <w:p w14:paraId="11AFB2C7" w14:textId="71BEAB68" w:rsidR="00CD478F" w:rsidRPr="00CD478F" w:rsidRDefault="007B398C" w:rsidP="00CD478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/>
          <w:sz w:val="24"/>
          <w:szCs w:val="24"/>
          <w:lang w:val="bs-Latn-BA"/>
        </w:rPr>
        <w:lastRenderedPageBreak/>
        <w:t>Od rujna 2020.g. i sada</w:t>
      </w:r>
      <w:r w:rsidR="00CD478F">
        <w:rPr>
          <w:rFonts w:ascii="Times New Roman" w:eastAsiaTheme="minorHAnsi" w:hAnsi="Times New Roman"/>
          <w:sz w:val="24"/>
          <w:szCs w:val="24"/>
          <w:lang w:val="bs-Latn-BA"/>
        </w:rPr>
        <w:t xml:space="preserve"> – profesor – 1 obavezni predmet („Analiza medijskog diskursa“  i 1 izborni predmet „Medijska etika u profesionalnom novinarstvu“) - I ciklus- Fakultet humanističkih nauka, Jan Dlugosz Univerzitet u </w:t>
      </w:r>
      <w:r w:rsidR="00CD478F" w:rsidRPr="00CD478F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Częstochowa</w:t>
      </w:r>
      <w:r w:rsidR="00CD478F">
        <w:rPr>
          <w:rFonts w:ascii="Times New Roman" w:eastAsiaTheme="minorHAnsi" w:hAnsi="Times New Roman"/>
          <w:sz w:val="24"/>
          <w:szCs w:val="24"/>
          <w:lang w:val="bs-Latn-BA"/>
        </w:rPr>
        <w:t xml:space="preserve">, </w:t>
      </w:r>
      <w:r w:rsidR="00CD478F" w:rsidRPr="00CD478F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Częstochow</w:t>
      </w:r>
      <w:r w:rsidR="00CD478F">
        <w:rPr>
          <w:rFonts w:ascii="Times New Roman" w:eastAsiaTheme="minorHAnsi" w:hAnsi="Times New Roman"/>
          <w:sz w:val="24"/>
          <w:szCs w:val="24"/>
          <w:lang w:val="bs-Latn-BA"/>
        </w:rPr>
        <w:t>, Poljska.</w:t>
      </w:r>
    </w:p>
    <w:p w14:paraId="59532EF1" w14:textId="39720358" w:rsidR="00A740BA" w:rsidRPr="00A740BA" w:rsidRDefault="00A740BA" w:rsidP="00A740BA">
      <w:pPr>
        <w:pStyle w:val="Heading3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Od </w:t>
      </w:r>
      <w:r w:rsidR="00EC1C7B">
        <w:rPr>
          <w:b w:val="0"/>
          <w:color w:val="000000"/>
          <w:sz w:val="24"/>
          <w:szCs w:val="24"/>
        </w:rPr>
        <w:t>listopada</w:t>
      </w:r>
      <w:r w:rsidR="00786028">
        <w:rPr>
          <w:b w:val="0"/>
          <w:color w:val="000000"/>
          <w:sz w:val="24"/>
          <w:szCs w:val="24"/>
        </w:rPr>
        <w:t xml:space="preserve"> 2019</w:t>
      </w:r>
      <w:r>
        <w:rPr>
          <w:b w:val="0"/>
          <w:color w:val="000000"/>
          <w:sz w:val="24"/>
          <w:szCs w:val="24"/>
        </w:rPr>
        <w:t>.</w:t>
      </w:r>
      <w:r w:rsidRPr="004C62E9">
        <w:rPr>
          <w:b w:val="0"/>
          <w:color w:val="000000"/>
          <w:sz w:val="24"/>
          <w:szCs w:val="24"/>
        </w:rPr>
        <w:t>g.</w:t>
      </w:r>
      <w:r>
        <w:rPr>
          <w:b w:val="0"/>
          <w:color w:val="000000"/>
          <w:sz w:val="24"/>
          <w:szCs w:val="24"/>
        </w:rPr>
        <w:t xml:space="preserve"> – i sada</w:t>
      </w:r>
      <w:r w:rsidRPr="004C62E9">
        <w:rPr>
          <w:b w:val="0"/>
          <w:color w:val="000000"/>
          <w:sz w:val="24"/>
          <w:szCs w:val="24"/>
        </w:rPr>
        <w:t>, profesor – obavezni predmet – II ciklus</w:t>
      </w:r>
      <w:r w:rsidRPr="008F215E">
        <w:rPr>
          <w:b w:val="0"/>
          <w:color w:val="000000"/>
          <w:sz w:val="24"/>
          <w:szCs w:val="24"/>
        </w:rPr>
        <w:t xml:space="preserve"> „Medijske komunikacije“ na modulu</w:t>
      </w:r>
      <w:r>
        <w:rPr>
          <w:b w:val="0"/>
          <w:color w:val="000000"/>
          <w:sz w:val="24"/>
          <w:szCs w:val="24"/>
        </w:rPr>
        <w:t xml:space="preserve"> (vlastiti Syllabus) </w:t>
      </w:r>
      <w:r w:rsidRPr="008F215E">
        <w:rPr>
          <w:b w:val="0"/>
          <w:color w:val="000000"/>
          <w:sz w:val="24"/>
          <w:szCs w:val="24"/>
        </w:rPr>
        <w:t xml:space="preserve"> „Medijska etika u profesionalnom novinarstvu“</w:t>
      </w:r>
      <w:r w:rsidR="00CA59B3">
        <w:rPr>
          <w:b w:val="0"/>
          <w:color w:val="000000"/>
          <w:sz w:val="24"/>
          <w:szCs w:val="24"/>
        </w:rPr>
        <w:t xml:space="preserve"> (i tutor</w:t>
      </w:r>
      <w:r>
        <w:rPr>
          <w:b w:val="0"/>
          <w:color w:val="000000"/>
          <w:sz w:val="24"/>
          <w:szCs w:val="24"/>
        </w:rPr>
        <w:t xml:space="preserve"> na još četiri modula)</w:t>
      </w:r>
      <w:r w:rsidRPr="008F215E">
        <w:rPr>
          <w:b w:val="0"/>
          <w:color w:val="000000"/>
          <w:sz w:val="24"/>
          <w:szCs w:val="24"/>
        </w:rPr>
        <w:t>, Fakultet komunikacijskih nauka, UNINETTUNO univerzitet, Rim, Italija u saradnji</w:t>
      </w:r>
      <w:r w:rsidRPr="008F215E">
        <w:rPr>
          <w:color w:val="000000"/>
          <w:sz w:val="24"/>
          <w:szCs w:val="24"/>
        </w:rPr>
        <w:t xml:space="preserve"> sa </w:t>
      </w:r>
      <w:r>
        <w:rPr>
          <w:b w:val="0"/>
          <w:bCs w:val="0"/>
          <w:color w:val="000000" w:themeColor="text1"/>
          <w:sz w:val="24"/>
          <w:szCs w:val="24"/>
        </w:rPr>
        <w:t>Berlin school of Business Innovation, Berlin, Njemačka</w:t>
      </w:r>
      <w:r w:rsidR="00786028">
        <w:rPr>
          <w:b w:val="0"/>
          <w:bCs w:val="0"/>
          <w:color w:val="000000" w:themeColor="text1"/>
          <w:sz w:val="24"/>
          <w:szCs w:val="24"/>
        </w:rPr>
        <w:t>.</w:t>
      </w:r>
    </w:p>
    <w:p w14:paraId="57AFE548" w14:textId="26D4F2A2" w:rsidR="00A740BA" w:rsidRPr="00A740BA" w:rsidRDefault="00A740BA" w:rsidP="00A740BA">
      <w:pPr>
        <w:pStyle w:val="Heading3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4C62E9">
        <w:rPr>
          <w:b w:val="0"/>
          <w:color w:val="000000"/>
          <w:sz w:val="24"/>
          <w:szCs w:val="24"/>
        </w:rPr>
        <w:t xml:space="preserve">Od </w:t>
      </w:r>
      <w:r w:rsidR="00EC1C7B">
        <w:rPr>
          <w:b w:val="0"/>
          <w:color w:val="000000"/>
          <w:sz w:val="24"/>
          <w:szCs w:val="24"/>
        </w:rPr>
        <w:t>svibnja</w:t>
      </w:r>
      <w:r w:rsidRPr="004C62E9">
        <w:rPr>
          <w:b w:val="0"/>
          <w:color w:val="000000"/>
          <w:sz w:val="24"/>
          <w:szCs w:val="24"/>
        </w:rPr>
        <w:t xml:space="preserve"> 2016.g.</w:t>
      </w:r>
      <w:r>
        <w:rPr>
          <w:b w:val="0"/>
          <w:color w:val="000000"/>
          <w:sz w:val="24"/>
          <w:szCs w:val="24"/>
        </w:rPr>
        <w:t xml:space="preserve"> do </w:t>
      </w:r>
      <w:r w:rsidR="00EC1C7B">
        <w:rPr>
          <w:b w:val="0"/>
          <w:color w:val="000000"/>
          <w:sz w:val="24"/>
          <w:szCs w:val="24"/>
        </w:rPr>
        <w:t>listopada</w:t>
      </w:r>
      <w:r>
        <w:rPr>
          <w:b w:val="0"/>
          <w:color w:val="000000"/>
          <w:sz w:val="24"/>
          <w:szCs w:val="24"/>
        </w:rPr>
        <w:t xml:space="preserve"> 2018.g.</w:t>
      </w:r>
      <w:r w:rsidRPr="004C62E9">
        <w:rPr>
          <w:b w:val="0"/>
          <w:color w:val="000000"/>
          <w:sz w:val="24"/>
          <w:szCs w:val="24"/>
        </w:rPr>
        <w:t xml:space="preserve"> , profesor – obavezni predmet – II ciklus</w:t>
      </w:r>
      <w:r w:rsidRPr="008F215E">
        <w:rPr>
          <w:b w:val="0"/>
          <w:color w:val="000000"/>
          <w:sz w:val="24"/>
          <w:szCs w:val="24"/>
        </w:rPr>
        <w:t xml:space="preserve"> „Medijske komunikacije“ na modulu </w:t>
      </w:r>
      <w:r>
        <w:rPr>
          <w:b w:val="0"/>
          <w:color w:val="000000"/>
          <w:sz w:val="24"/>
          <w:szCs w:val="24"/>
        </w:rPr>
        <w:t xml:space="preserve">(vlastiti Syllabus) </w:t>
      </w:r>
      <w:r w:rsidRPr="008F215E">
        <w:rPr>
          <w:b w:val="0"/>
          <w:color w:val="000000"/>
          <w:sz w:val="24"/>
          <w:szCs w:val="24"/>
        </w:rPr>
        <w:t>„Medijska etika u profesionalnom novinarstvu“</w:t>
      </w:r>
      <w:r>
        <w:rPr>
          <w:b w:val="0"/>
          <w:color w:val="000000"/>
          <w:sz w:val="24"/>
          <w:szCs w:val="24"/>
        </w:rPr>
        <w:t xml:space="preserve"> (i tutor na još četiri modula)</w:t>
      </w:r>
      <w:r w:rsidRPr="008F215E">
        <w:rPr>
          <w:b w:val="0"/>
          <w:color w:val="000000"/>
          <w:sz w:val="24"/>
          <w:szCs w:val="24"/>
        </w:rPr>
        <w:t>, Fakultet komunikacijskih nauka, UNINETTUNO univerzitet, Rim, Italija u saradnji</w:t>
      </w:r>
      <w:r w:rsidRPr="008F215E">
        <w:rPr>
          <w:color w:val="000000"/>
          <w:sz w:val="24"/>
          <w:szCs w:val="24"/>
        </w:rPr>
        <w:t xml:space="preserve"> sa </w:t>
      </w:r>
      <w:r w:rsidRPr="008F215E">
        <w:rPr>
          <w:b w:val="0"/>
          <w:bCs w:val="0"/>
          <w:color w:val="000000" w:themeColor="text1"/>
          <w:sz w:val="24"/>
          <w:szCs w:val="24"/>
        </w:rPr>
        <w:t>London College of Contemporary Arts di Londra</w:t>
      </w:r>
      <w:r>
        <w:rPr>
          <w:b w:val="0"/>
          <w:bCs w:val="0"/>
          <w:color w:val="000000" w:themeColor="text1"/>
          <w:sz w:val="24"/>
          <w:szCs w:val="24"/>
        </w:rPr>
        <w:t>, London, England.</w:t>
      </w:r>
    </w:p>
    <w:p w14:paraId="167467FA" w14:textId="77777777" w:rsidR="00A740BA" w:rsidRDefault="00A740BA" w:rsidP="00C83F8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bs-Latn-BA"/>
        </w:rPr>
      </w:pPr>
    </w:p>
    <w:p w14:paraId="19EAE4C0" w14:textId="4072491A" w:rsidR="005D67E2" w:rsidRDefault="005D67E2" w:rsidP="00C83F8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/>
          <w:sz w:val="24"/>
          <w:szCs w:val="24"/>
          <w:lang w:val="bs-Latn-BA"/>
        </w:rPr>
        <w:t xml:space="preserve">Od </w:t>
      </w:r>
      <w:r w:rsidR="00EC1C7B">
        <w:rPr>
          <w:rFonts w:ascii="Times New Roman" w:eastAsiaTheme="minorHAnsi" w:hAnsi="Times New Roman"/>
          <w:sz w:val="24"/>
          <w:szCs w:val="24"/>
          <w:lang w:val="bs-Latn-BA"/>
        </w:rPr>
        <w:t>ožujka</w:t>
      </w:r>
      <w:r>
        <w:rPr>
          <w:rFonts w:ascii="Times New Roman" w:eastAsiaTheme="minorHAnsi" w:hAnsi="Times New Roman"/>
          <w:sz w:val="24"/>
          <w:szCs w:val="24"/>
          <w:lang w:val="bs-Latn-BA"/>
        </w:rPr>
        <w:t xml:space="preserve"> 2019.g.</w:t>
      </w:r>
      <w:r w:rsidR="00A740BA">
        <w:rPr>
          <w:rFonts w:ascii="Times New Roman" w:eastAsiaTheme="minorHAnsi" w:hAnsi="Times New Roman"/>
          <w:sz w:val="24"/>
          <w:szCs w:val="24"/>
          <w:lang w:val="bs-Latn-BA"/>
        </w:rPr>
        <w:t xml:space="preserve"> do </w:t>
      </w:r>
      <w:r w:rsidR="00EC1C7B">
        <w:rPr>
          <w:rFonts w:ascii="Times New Roman" w:eastAsiaTheme="minorHAnsi" w:hAnsi="Times New Roman"/>
          <w:sz w:val="24"/>
          <w:szCs w:val="24"/>
          <w:lang w:val="bs-Latn-BA"/>
        </w:rPr>
        <w:t>listop</w:t>
      </w:r>
      <w:r w:rsidR="00CD478F">
        <w:rPr>
          <w:rFonts w:ascii="Times New Roman" w:eastAsiaTheme="minorHAnsi" w:hAnsi="Times New Roman"/>
          <w:sz w:val="24"/>
          <w:szCs w:val="24"/>
          <w:lang w:val="bs-Latn-BA"/>
        </w:rPr>
        <w:t>a</w:t>
      </w:r>
      <w:r w:rsidR="00EC1C7B">
        <w:rPr>
          <w:rFonts w:ascii="Times New Roman" w:eastAsiaTheme="minorHAnsi" w:hAnsi="Times New Roman"/>
          <w:sz w:val="24"/>
          <w:szCs w:val="24"/>
          <w:lang w:val="bs-Latn-BA"/>
        </w:rPr>
        <w:t>da</w:t>
      </w:r>
      <w:r w:rsidR="00A740BA">
        <w:rPr>
          <w:rFonts w:ascii="Times New Roman" w:eastAsiaTheme="minorHAnsi" w:hAnsi="Times New Roman"/>
          <w:sz w:val="24"/>
          <w:szCs w:val="24"/>
          <w:lang w:val="bs-Latn-BA"/>
        </w:rPr>
        <w:t xml:space="preserve"> 2019</w:t>
      </w:r>
      <w:r>
        <w:rPr>
          <w:rFonts w:ascii="Times New Roman" w:eastAsiaTheme="minorHAnsi" w:hAnsi="Times New Roman"/>
          <w:sz w:val="24"/>
          <w:szCs w:val="24"/>
          <w:lang w:val="bs-Latn-BA"/>
        </w:rPr>
        <w:t xml:space="preserve"> – gostujući profesor </w:t>
      </w:r>
      <w:r w:rsidRPr="005D67E2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 xml:space="preserve">Fakulteta edukacijskih nauka, Univerziteta Nikola Kopernik, Torun, Poljska </w:t>
      </w:r>
      <w:r>
        <w:rPr>
          <w:rFonts w:ascii="Times New Roman" w:eastAsiaTheme="minorHAnsi" w:hAnsi="Times New Roman"/>
          <w:sz w:val="24"/>
          <w:szCs w:val="24"/>
          <w:lang w:val="bs-Latn-BA"/>
        </w:rPr>
        <w:t>– modul „Društveni mediji“</w:t>
      </w:r>
      <w:r w:rsidR="00A740BA">
        <w:rPr>
          <w:rFonts w:ascii="Times New Roman" w:eastAsiaTheme="minorHAnsi" w:hAnsi="Times New Roman"/>
          <w:sz w:val="24"/>
          <w:szCs w:val="24"/>
          <w:lang w:val="bs-Latn-BA"/>
        </w:rPr>
        <w:t xml:space="preserve"> – rektorov grant</w:t>
      </w:r>
      <w:r>
        <w:rPr>
          <w:rFonts w:ascii="Times New Roman" w:eastAsiaTheme="minorHAnsi" w:hAnsi="Times New Roman"/>
          <w:sz w:val="24"/>
          <w:szCs w:val="24"/>
          <w:lang w:val="bs-Latn-BA"/>
        </w:rPr>
        <w:t>.</w:t>
      </w:r>
    </w:p>
    <w:p w14:paraId="1E7B4865" w14:textId="77777777" w:rsidR="005D67E2" w:rsidRDefault="005D67E2" w:rsidP="00C83F8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bs-Latn-BA"/>
        </w:rPr>
      </w:pPr>
    </w:p>
    <w:p w14:paraId="0349BF68" w14:textId="5EC9E7B0" w:rsidR="00C83F84" w:rsidRPr="00C83F84" w:rsidRDefault="00C83F84" w:rsidP="00C83F8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bs-Latn-BA"/>
        </w:rPr>
      </w:pPr>
      <w:r w:rsidRPr="00C83F84">
        <w:rPr>
          <w:rFonts w:ascii="Times New Roman" w:eastAsiaTheme="minorHAnsi" w:hAnsi="Times New Roman"/>
          <w:sz w:val="24"/>
          <w:szCs w:val="24"/>
          <w:lang w:val="bs-Latn-BA"/>
        </w:rPr>
        <w:t xml:space="preserve">Od </w:t>
      </w:r>
      <w:r w:rsidR="00EC1C7B">
        <w:rPr>
          <w:rFonts w:ascii="Times New Roman" w:eastAsiaTheme="minorHAnsi" w:hAnsi="Times New Roman"/>
          <w:sz w:val="24"/>
          <w:szCs w:val="24"/>
          <w:lang w:val="bs-Latn-BA"/>
        </w:rPr>
        <w:t>lipnja</w:t>
      </w:r>
      <w:r w:rsidRPr="00C83F84">
        <w:rPr>
          <w:rFonts w:ascii="Times New Roman" w:eastAsiaTheme="minorHAnsi" w:hAnsi="Times New Roman"/>
          <w:sz w:val="24"/>
          <w:szCs w:val="24"/>
          <w:lang w:val="bs-Latn-BA"/>
        </w:rPr>
        <w:t xml:space="preserve"> 2018.g. – profesor – mentor (ko-promotor i ko-autor) interdisciplinarne škole</w:t>
      </w:r>
    </w:p>
    <w:p w14:paraId="3F40A48A" w14:textId="77777777" w:rsidR="00C83F84" w:rsidRPr="00C83F84" w:rsidRDefault="00C83F84" w:rsidP="00C83F8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  <w:r w:rsidRPr="00C83F84">
        <w:rPr>
          <w:rFonts w:ascii="Times New Roman" w:eastAsiaTheme="minorHAnsi" w:hAnsi="Times New Roman"/>
          <w:sz w:val="24"/>
          <w:szCs w:val="24"/>
          <w:lang w:val="bs-Latn-BA"/>
        </w:rPr>
        <w:t xml:space="preserve">ACADEMIA COPERNICANA doktorskih studija projektnog naziva </w:t>
      </w:r>
      <w:r w:rsidRPr="00C83F84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>„Komunikacijske</w:t>
      </w:r>
    </w:p>
    <w:p w14:paraId="2DF51EF9" w14:textId="77777777" w:rsidR="00C83F84" w:rsidRPr="00C83F84" w:rsidRDefault="00C83F84" w:rsidP="00C83F8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  <w:r w:rsidRPr="00C83F84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 xml:space="preserve">strategije i motivacije kao inovacije u obrazovnom procesu unutar novih tehnologija“ pri Fakultetu obrazovnih nauka javnog Univerziteta Nikola Kopernik, Torun, Poljska – </w:t>
      </w:r>
      <w:r w:rsidRPr="00C83F84">
        <w:rPr>
          <w:rFonts w:ascii="Times New Roman" w:eastAsiaTheme="minorHAnsi" w:hAnsi="Times New Roman"/>
          <w:sz w:val="24"/>
          <w:szCs w:val="24"/>
          <w:lang w:val="bs-Latn-BA"/>
        </w:rPr>
        <w:t>studij finansiran od strane EU.</w:t>
      </w:r>
    </w:p>
    <w:p w14:paraId="2FB202F6" w14:textId="77777777" w:rsidR="00C83F84" w:rsidRDefault="00C83F84" w:rsidP="00342D5D">
      <w:pPr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5B285C4D" w14:textId="1059656B" w:rsidR="00342D5D" w:rsidRDefault="00342D5D" w:rsidP="00342D5D">
      <w:pPr>
        <w:rPr>
          <w:rFonts w:ascii="Times New Roman" w:hAnsi="Times New Roman"/>
          <w:color w:val="000000"/>
          <w:sz w:val="24"/>
          <w:szCs w:val="24"/>
          <w:lang w:val="hr-HR"/>
        </w:rPr>
      </w:pPr>
      <w:r w:rsidRPr="004C62E9">
        <w:rPr>
          <w:rFonts w:ascii="Times New Roman" w:hAnsi="Times New Roman"/>
          <w:color w:val="000000"/>
          <w:sz w:val="24"/>
          <w:szCs w:val="24"/>
          <w:lang w:val="hr-HR"/>
        </w:rPr>
        <w:t xml:space="preserve">Od </w:t>
      </w:r>
      <w:r w:rsidR="00EC1C7B">
        <w:rPr>
          <w:rFonts w:ascii="Times New Roman" w:hAnsi="Times New Roman"/>
          <w:color w:val="000000"/>
          <w:sz w:val="24"/>
          <w:szCs w:val="24"/>
          <w:lang w:val="hr-HR"/>
        </w:rPr>
        <w:t>rujna</w:t>
      </w:r>
      <w:r w:rsidRPr="004C62E9">
        <w:rPr>
          <w:rFonts w:ascii="Times New Roman" w:hAnsi="Times New Roman"/>
          <w:color w:val="000000"/>
          <w:sz w:val="24"/>
          <w:szCs w:val="24"/>
          <w:lang w:val="hr-HR"/>
        </w:rPr>
        <w:t xml:space="preserve"> 2017.g.</w:t>
      </w:r>
      <w:r w:rsidR="00227A05">
        <w:rPr>
          <w:rFonts w:ascii="Times New Roman" w:hAnsi="Times New Roman"/>
          <w:color w:val="000000"/>
          <w:sz w:val="24"/>
          <w:szCs w:val="24"/>
          <w:lang w:val="hr-HR"/>
        </w:rPr>
        <w:t xml:space="preserve"> do </w:t>
      </w:r>
      <w:r w:rsidR="00EC1C7B">
        <w:rPr>
          <w:rFonts w:ascii="Times New Roman" w:hAnsi="Times New Roman"/>
          <w:color w:val="000000"/>
          <w:sz w:val="24"/>
          <w:szCs w:val="24"/>
          <w:lang w:val="hr-HR"/>
        </w:rPr>
        <w:t>siječnja</w:t>
      </w:r>
      <w:r w:rsidR="00227A05">
        <w:rPr>
          <w:rFonts w:ascii="Times New Roman" w:hAnsi="Times New Roman"/>
          <w:color w:val="000000"/>
          <w:sz w:val="24"/>
          <w:szCs w:val="24"/>
          <w:lang w:val="hr-HR"/>
        </w:rPr>
        <w:t xml:space="preserve"> 2018.g.</w:t>
      </w:r>
      <w:r w:rsidRPr="004C62E9">
        <w:rPr>
          <w:rFonts w:ascii="Times New Roman" w:hAnsi="Times New Roman"/>
          <w:color w:val="000000"/>
          <w:sz w:val="24"/>
          <w:szCs w:val="24"/>
          <w:lang w:val="hr-HR"/>
        </w:rPr>
        <w:t>, profesor – dva izborna predmeta – II ciklus „Art Menadžment“ na modulima. „Umjetnost komunikacije“ i „Međunarodni odnosi s javnošću i umjetnost“ pri Kaunas fakultetu, Vilnius univerziteta, Litvanija.</w:t>
      </w:r>
    </w:p>
    <w:p w14:paraId="5094736A" w14:textId="77777777" w:rsidR="00EC1C7B" w:rsidRPr="004C62E9" w:rsidRDefault="00EC1C7B" w:rsidP="00342D5D">
      <w:pPr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51BA5604" w14:textId="1B88CC71" w:rsidR="00C83F84" w:rsidRPr="00227A05" w:rsidRDefault="00C83F84" w:rsidP="00C83F8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bs-Latn-B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Od </w:t>
      </w:r>
      <w:r w:rsidR="00EC1C7B"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>listopada</w:t>
      </w: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 2017.g.</w:t>
      </w:r>
      <w:r w:rsidR="00227A05"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  do </w:t>
      </w:r>
      <w:r w:rsidR="00EC1C7B"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>veljače</w:t>
      </w:r>
      <w:r w:rsidR="00227A05"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 2019.g.</w:t>
      </w: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 imenovani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bs-Latn-BA"/>
        </w:rPr>
        <w:t>Voditelj komiteta studijskog programa MARKETING</w:t>
      </w:r>
      <w:r w:rsidR="00227A05">
        <w:rPr>
          <w:rFonts w:ascii="Times New Roman" w:eastAsiaTheme="minorHAnsi" w:hAnsi="Times New Roman"/>
          <w:b/>
          <w:b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bs-Latn-BA"/>
        </w:rPr>
        <w:t xml:space="preserve">AND TRADE MANAGEMENT </w:t>
      </w: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>– Ekonomski fakultet IUT, Bosna i Hercegovina_Kaunas</w:t>
      </w:r>
      <w:r w:rsidR="00227A05">
        <w:rPr>
          <w:rFonts w:ascii="Times New Roman" w:eastAsiaTheme="minorHAnsi" w:hAnsi="Times New Roman"/>
          <w:b/>
          <w:b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fakultet Vilnius univerziteta, Litvanija dvostrukih diploma (BiH i Litvanija) </w:t>
      </w:r>
      <w:r>
        <w:rPr>
          <w:rFonts w:ascii="Times New Roman" w:eastAsiaTheme="minorHAnsi" w:hAnsi="Times New Roman"/>
          <w:color w:val="0000FF"/>
          <w:sz w:val="24"/>
          <w:szCs w:val="24"/>
          <w:lang w:val="bs-Latn-BA"/>
        </w:rPr>
        <w:t>http://www.iutravnik.com/knf/For%20Applicants.html</w:t>
      </w: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>.</w:t>
      </w:r>
    </w:p>
    <w:p w14:paraId="7482C42C" w14:textId="77777777" w:rsidR="00C83F84" w:rsidRDefault="00C83F84" w:rsidP="00C83F84">
      <w:pPr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57ACBB54" w14:textId="3870FF74" w:rsidR="004C62E9" w:rsidRPr="004C62E9" w:rsidRDefault="004C62E9" w:rsidP="004C62E9">
      <w:pPr>
        <w:rPr>
          <w:rFonts w:ascii="Times New Roman" w:hAnsi="Times New Roman"/>
          <w:color w:val="000000"/>
          <w:sz w:val="24"/>
          <w:szCs w:val="24"/>
          <w:lang w:val="hr-HR"/>
        </w:rPr>
      </w:pPr>
      <w:r w:rsidRPr="004C62E9">
        <w:rPr>
          <w:rFonts w:ascii="Times New Roman" w:hAnsi="Times New Roman"/>
          <w:color w:val="000000"/>
          <w:sz w:val="24"/>
          <w:szCs w:val="24"/>
          <w:lang w:val="hr-HR"/>
        </w:rPr>
        <w:t xml:space="preserve">Od </w:t>
      </w:r>
      <w:r w:rsidR="00EC1C7B">
        <w:rPr>
          <w:rFonts w:ascii="Times New Roman" w:hAnsi="Times New Roman"/>
          <w:color w:val="000000"/>
          <w:sz w:val="24"/>
          <w:szCs w:val="24"/>
          <w:lang w:val="hr-HR"/>
        </w:rPr>
        <w:t>travnja</w:t>
      </w:r>
      <w:r w:rsidRPr="004C62E9">
        <w:rPr>
          <w:rFonts w:ascii="Times New Roman" w:hAnsi="Times New Roman"/>
          <w:color w:val="000000"/>
          <w:sz w:val="24"/>
          <w:szCs w:val="24"/>
          <w:lang w:val="hr-HR"/>
        </w:rPr>
        <w:t xml:space="preserve"> 2017.g.</w:t>
      </w:r>
      <w:r w:rsidR="00227A05">
        <w:rPr>
          <w:rFonts w:ascii="Times New Roman" w:hAnsi="Times New Roman"/>
          <w:color w:val="000000"/>
          <w:sz w:val="24"/>
          <w:szCs w:val="24"/>
          <w:lang w:val="hr-HR"/>
        </w:rPr>
        <w:t xml:space="preserve"> do </w:t>
      </w:r>
      <w:r w:rsidR="00EC1C7B">
        <w:rPr>
          <w:rFonts w:ascii="Times New Roman" w:hAnsi="Times New Roman"/>
          <w:color w:val="000000"/>
          <w:sz w:val="24"/>
          <w:szCs w:val="24"/>
          <w:lang w:val="hr-HR"/>
        </w:rPr>
        <w:t>veljače</w:t>
      </w:r>
      <w:r w:rsidR="00227A05">
        <w:rPr>
          <w:rFonts w:ascii="Times New Roman" w:hAnsi="Times New Roman"/>
          <w:color w:val="000000"/>
          <w:sz w:val="24"/>
          <w:szCs w:val="24"/>
          <w:lang w:val="hr-HR"/>
        </w:rPr>
        <w:t xml:space="preserve"> 2019.g.</w:t>
      </w:r>
      <w:r w:rsidRPr="004C62E9">
        <w:rPr>
          <w:rFonts w:ascii="Times New Roman" w:hAnsi="Times New Roman"/>
          <w:color w:val="000000"/>
          <w:sz w:val="24"/>
          <w:szCs w:val="24"/>
          <w:lang w:val="hr-HR"/>
        </w:rPr>
        <w:t xml:space="preserve"> izbor u zvanje profesora - Doc.dr. na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Fakultetu za medije i komunikacije, Internacionalnog univerziteta Travnik, Travnik, BiH.</w:t>
      </w:r>
      <w:r w:rsidRPr="004C62E9">
        <w:rPr>
          <w:rFonts w:ascii="Times New Roman" w:hAnsi="Times New Roman"/>
          <w:color w:val="000000"/>
          <w:sz w:val="24"/>
          <w:szCs w:val="24"/>
          <w:lang w:val="hr-HR"/>
        </w:rPr>
        <w:t xml:space="preserve"> Predaje na I, II i III ciklusu studija.</w:t>
      </w:r>
    </w:p>
    <w:p w14:paraId="189B5C5C" w14:textId="53A7DF86" w:rsidR="008F215E" w:rsidRDefault="004C62E9" w:rsidP="004C62E9">
      <w:pPr>
        <w:pStyle w:val="Heading3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Od </w:t>
      </w:r>
      <w:r w:rsidR="00EC1C7B">
        <w:rPr>
          <w:b w:val="0"/>
          <w:bCs w:val="0"/>
          <w:color w:val="000000" w:themeColor="text1"/>
          <w:sz w:val="24"/>
          <w:szCs w:val="24"/>
        </w:rPr>
        <w:t>siječnja</w:t>
      </w:r>
      <w:r>
        <w:rPr>
          <w:b w:val="0"/>
          <w:bCs w:val="0"/>
          <w:color w:val="000000" w:themeColor="text1"/>
          <w:sz w:val="24"/>
          <w:szCs w:val="24"/>
        </w:rPr>
        <w:t xml:space="preserve"> 2014.g. – Viši asistent, Fakultet za medije i komunikacije, Internacionalni univerzitet Travnik, Travnik, BiH.</w:t>
      </w:r>
    </w:p>
    <w:p w14:paraId="1B32FCE8" w14:textId="2793C431" w:rsidR="00803685" w:rsidRDefault="004C62E9" w:rsidP="004C62E9">
      <w:pPr>
        <w:pStyle w:val="Heading3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Od </w:t>
      </w:r>
      <w:r w:rsidR="00EC1C7B">
        <w:rPr>
          <w:b w:val="0"/>
          <w:bCs w:val="0"/>
          <w:color w:val="000000" w:themeColor="text1"/>
          <w:sz w:val="24"/>
          <w:szCs w:val="24"/>
        </w:rPr>
        <w:t>rujna</w:t>
      </w:r>
      <w:r>
        <w:rPr>
          <w:b w:val="0"/>
          <w:bCs w:val="0"/>
          <w:color w:val="000000" w:themeColor="text1"/>
          <w:sz w:val="24"/>
          <w:szCs w:val="24"/>
        </w:rPr>
        <w:t xml:space="preserve"> 2011.g. – Asistent, Fakultet za medije i komunikacije, Internacionalni univerzitet Travnik, Travnik, BiH.</w:t>
      </w:r>
    </w:p>
    <w:p w14:paraId="0E1D0EB3" w14:textId="16B00037" w:rsidR="000C351D" w:rsidRDefault="00024158" w:rsidP="00024158">
      <w:pPr>
        <w:pStyle w:val="Heading3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024158">
        <w:rPr>
          <w:b w:val="0"/>
          <w:bCs w:val="0"/>
          <w:color w:val="000000" w:themeColor="text1"/>
          <w:sz w:val="24"/>
          <w:szCs w:val="24"/>
          <w:u w:val="single"/>
        </w:rPr>
        <w:t>Napomena:</w:t>
      </w:r>
      <w:r w:rsidRPr="00024158">
        <w:rPr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>Održao gostujuća predavanja na državnim i privatnim univerzitetima u Paragvaju (2015), Poljska (2016), Litvanija (2016</w:t>
      </w:r>
      <w:r w:rsidR="00227A05">
        <w:rPr>
          <w:b w:val="0"/>
          <w:bCs w:val="0"/>
          <w:color w:val="000000" w:themeColor="text1"/>
          <w:sz w:val="24"/>
          <w:szCs w:val="24"/>
        </w:rPr>
        <w:t>, 2017, 2018</w:t>
      </w:r>
      <w:r>
        <w:rPr>
          <w:b w:val="0"/>
          <w:bCs w:val="0"/>
          <w:color w:val="000000" w:themeColor="text1"/>
          <w:sz w:val="24"/>
          <w:szCs w:val="24"/>
        </w:rPr>
        <w:t xml:space="preserve">) i Bosna i Hercegovina (2014). Info: </w:t>
      </w:r>
      <w:hyperlink r:id="rId12" w:history="1">
        <w:r w:rsidRPr="00987D61">
          <w:rPr>
            <w:rStyle w:val="Hyperlink"/>
            <w:b w:val="0"/>
            <w:bCs w:val="0"/>
            <w:sz w:val="24"/>
            <w:szCs w:val="24"/>
          </w:rPr>
          <w:t>http://sabihadzi.weebly.com</w:t>
        </w:r>
      </w:hyperlink>
      <w:r>
        <w:rPr>
          <w:b w:val="0"/>
          <w:bCs w:val="0"/>
          <w:color w:val="000000" w:themeColor="text1"/>
          <w:sz w:val="24"/>
          <w:szCs w:val="24"/>
        </w:rPr>
        <w:t xml:space="preserve"> .</w:t>
      </w:r>
    </w:p>
    <w:p w14:paraId="0BC9A845" w14:textId="51339EB2" w:rsidR="005C18CB" w:rsidRDefault="005C18CB" w:rsidP="005C18CB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  <w:r w:rsidRPr="005C18CB">
        <w:rPr>
          <w:rFonts w:ascii="Times New Roman" w:hAnsi="Times New Roman"/>
          <w:sz w:val="24"/>
          <w:szCs w:val="24"/>
          <w:lang w:eastAsia="bs-Latn-BA"/>
        </w:rPr>
        <w:t>Od 2016.g. član je Naučnog odbora časopisa “Cognitive  Science – New Media – Education”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1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</w:t>
      </w:r>
      <w:r w:rsidR="00227A05">
        <w:rPr>
          <w:rFonts w:ascii="Times New Roman" w:hAnsi="Times New Roman"/>
          <w:sz w:val="24"/>
          <w:szCs w:val="24"/>
          <w:lang w:eastAsia="bs-Latn-BA"/>
        </w:rPr>
        <w:t>i</w:t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Naučnog odbora časopisa </w:t>
      </w:r>
      <w:r w:rsidRPr="005C18CB">
        <w:rPr>
          <w:rFonts w:ascii="Times New Roman" w:hAnsi="Times New Roman"/>
          <w:color w:val="000000" w:themeColor="text1"/>
          <w:sz w:val="24"/>
          <w:szCs w:val="24"/>
          <w:lang w:eastAsia="bs-Latn-BA"/>
        </w:rPr>
        <w:t>“</w:t>
      </w:r>
      <w:r w:rsidRPr="005C18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ACTA UNIVERSITATIS NICOLAI COPERNICI Pedagogy”</w:t>
      </w:r>
      <w:r w:rsidRPr="005C18CB">
        <w:rPr>
          <w:rFonts w:ascii="Times New Roman" w:hAnsi="Times New Roman"/>
          <w:color w:val="000000" w:themeColor="text1"/>
          <w:sz w:val="24"/>
          <w:szCs w:val="24"/>
          <w:lang w:eastAsia="bs-Latn-BA"/>
        </w:rPr>
        <w:t xml:space="preserve"> </w:t>
      </w:r>
      <w:r w:rsidRPr="005C18CB">
        <w:rPr>
          <w:rFonts w:ascii="Times New Roman" w:hAnsi="Times New Roman"/>
          <w:sz w:val="24"/>
          <w:szCs w:val="24"/>
          <w:lang w:eastAsia="bs-Latn-BA"/>
        </w:rPr>
        <w:lastRenderedPageBreak/>
        <w:t xml:space="preserve">državnog Univerziteta Nikola Kopernik iz Toruna, Poljska, kao i Naučnih i Programskih odbora Naučnih konferencija u </w:t>
      </w:r>
      <w:r w:rsidR="00C83F84">
        <w:rPr>
          <w:rFonts w:ascii="Times New Roman" w:hAnsi="Times New Roman"/>
          <w:sz w:val="24"/>
          <w:szCs w:val="24"/>
          <w:lang w:eastAsia="bs-Latn-BA"/>
        </w:rPr>
        <w:t>Bosni i Hercegovini, Litvaniji i</w:t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Poljskoj.</w:t>
      </w:r>
    </w:p>
    <w:p w14:paraId="52491E3B" w14:textId="77777777" w:rsidR="00C83F84" w:rsidRDefault="00C83F84" w:rsidP="005C18CB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</w:p>
    <w:p w14:paraId="5A199BFE" w14:textId="782B084F" w:rsidR="00C83F84" w:rsidRDefault="00C83F84" w:rsidP="005C18CB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  <w:r>
        <w:rPr>
          <w:rFonts w:ascii="Times New Roman" w:hAnsi="Times New Roman"/>
          <w:sz w:val="24"/>
          <w:szCs w:val="24"/>
          <w:lang w:eastAsia="bs-Latn-BA"/>
        </w:rPr>
        <w:t xml:space="preserve">Od 2018.g. član je redakcije Naučnog časopisa “Third concept”, New Delhi, India: </w:t>
      </w:r>
      <w:hyperlink r:id="rId13" w:history="1">
        <w:r w:rsidRPr="007D408E">
          <w:rPr>
            <w:rStyle w:val="Hyperlink"/>
            <w:rFonts w:ascii="Times New Roman" w:hAnsi="Times New Roman"/>
            <w:sz w:val="24"/>
            <w:szCs w:val="24"/>
            <w:lang w:eastAsia="bs-Latn-BA"/>
          </w:rPr>
          <w:t>https://www.thirdconceptjournal.co.in/</w:t>
        </w:r>
      </w:hyperlink>
      <w:r>
        <w:rPr>
          <w:rFonts w:ascii="Times New Roman" w:hAnsi="Times New Roman"/>
          <w:sz w:val="24"/>
          <w:szCs w:val="24"/>
          <w:lang w:eastAsia="bs-Latn-BA"/>
        </w:rPr>
        <w:t xml:space="preserve">. </w:t>
      </w:r>
    </w:p>
    <w:p w14:paraId="25EABC9E" w14:textId="3952C9A6" w:rsidR="0093252F" w:rsidRDefault="0093252F" w:rsidP="005C18CB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</w:p>
    <w:p w14:paraId="380EAD63" w14:textId="77777777" w:rsidR="0093252F" w:rsidRPr="005C18CB" w:rsidRDefault="0093252F" w:rsidP="005C18CB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</w:p>
    <w:p w14:paraId="238241F5" w14:textId="77777777" w:rsidR="008F5CB3" w:rsidRPr="00764D62" w:rsidRDefault="008F5CB3" w:rsidP="008F5CB3">
      <w:pPr>
        <w:spacing w:before="120"/>
        <w:rPr>
          <w:rFonts w:ascii="Arial" w:hAnsi="Arial" w:cs="Arial"/>
          <w:color w:val="000000"/>
          <w:szCs w:val="24"/>
          <w:lang w:val="hr-HR"/>
        </w:rPr>
      </w:pPr>
    </w:p>
    <w:p w14:paraId="57290FF2" w14:textId="77777777" w:rsidR="008F5CB3" w:rsidRPr="005C18CB" w:rsidRDefault="008F5CB3" w:rsidP="008F5CB3">
      <w:pP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  <w:r w:rsidRPr="005C18CB"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STRUČNA BIOGRAFIJA:</w:t>
      </w:r>
    </w:p>
    <w:p w14:paraId="5D559CBD" w14:textId="77777777" w:rsidR="008F5CB3" w:rsidRDefault="008F5CB3" w:rsidP="008F5CB3">
      <w:pPr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14:paraId="363DB60A" w14:textId="49C3A63B" w:rsidR="00CA59B3" w:rsidRDefault="00CA59B3" w:rsidP="00CA59B3">
      <w:pPr>
        <w:pStyle w:val="Heading3"/>
        <w:shd w:val="clear" w:color="auto" w:fill="FFFFFF"/>
        <w:spacing w:after="0" w:afterAutospacing="0"/>
        <w:jc w:val="both"/>
        <w:textAlignment w:val="baseline"/>
        <w:rPr>
          <w:b w:val="0"/>
          <w:color w:val="1C1E21"/>
          <w:sz w:val="24"/>
          <w:szCs w:val="24"/>
          <w:shd w:val="clear" w:color="auto" w:fill="FFFFFF"/>
        </w:rPr>
      </w:pPr>
      <w:r>
        <w:rPr>
          <w:b w:val="0"/>
          <w:color w:val="1C1E21"/>
          <w:sz w:val="24"/>
          <w:szCs w:val="24"/>
          <w:shd w:val="clear" w:color="auto" w:fill="FFFFFF"/>
        </w:rPr>
        <w:t xml:space="preserve">Na 18. Sjednici Upravnog odbora IFSPD-a (Međunarodne fondacije za održivi mir i razvoj – </w:t>
      </w:r>
      <w:hyperlink r:id="rId14" w:history="1">
        <w:r w:rsidRPr="001A2D87">
          <w:rPr>
            <w:rStyle w:val="Hyperlink"/>
            <w:b w:val="0"/>
            <w:sz w:val="24"/>
            <w:szCs w:val="24"/>
            <w:shd w:val="clear" w:color="auto" w:fill="FFFFFF"/>
          </w:rPr>
          <w:t>www.ifspd.org</w:t>
        </w:r>
      </w:hyperlink>
      <w:r>
        <w:rPr>
          <w:b w:val="0"/>
          <w:color w:val="1C1E21"/>
          <w:sz w:val="24"/>
          <w:szCs w:val="24"/>
          <w:shd w:val="clear" w:color="auto" w:fill="FFFFFF"/>
        </w:rPr>
        <w:t>) imenovan kao član Upravnog odbora Sastanak je održan 26.10.2019.g. u Hotelu Hyatt Regency, Beograd, Srbija.</w:t>
      </w:r>
    </w:p>
    <w:p w14:paraId="57F0DADD" w14:textId="77777777" w:rsidR="00CA59B3" w:rsidRDefault="00CA59B3" w:rsidP="001A566E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</w:p>
    <w:p w14:paraId="2943D294" w14:textId="40FDC7C4" w:rsidR="00C02289" w:rsidRDefault="00F8047E" w:rsidP="001A566E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  <w:r w:rsidRPr="00C02289">
        <w:rPr>
          <w:b w:val="0"/>
          <w:color w:val="000000"/>
          <w:sz w:val="24"/>
          <w:szCs w:val="24"/>
        </w:rPr>
        <w:t>Listopad 2019.g.</w:t>
      </w:r>
      <w:r w:rsidR="001A566E">
        <w:rPr>
          <w:b w:val="0"/>
          <w:color w:val="000000"/>
          <w:sz w:val="24"/>
          <w:szCs w:val="24"/>
        </w:rPr>
        <w:t xml:space="preserve"> i danas</w:t>
      </w:r>
      <w:r w:rsidRPr="00C02289">
        <w:rPr>
          <w:b w:val="0"/>
          <w:color w:val="000000"/>
          <w:sz w:val="24"/>
          <w:szCs w:val="24"/>
        </w:rPr>
        <w:t xml:space="preserve"> – Uvršten u bazu podataka kao međunarodni ekspert Agencija za razvoj visokog obrazovanja i osiguranja kvaliteta </w:t>
      </w:r>
      <w:r w:rsidR="00067398" w:rsidRPr="00C02289">
        <w:rPr>
          <w:b w:val="0"/>
          <w:sz w:val="24"/>
          <w:szCs w:val="24"/>
        </w:rPr>
        <w:t>Kazakstana</w:t>
      </w:r>
      <w:r w:rsidRPr="00C02289">
        <w:rPr>
          <w:b w:val="0"/>
          <w:sz w:val="24"/>
          <w:szCs w:val="24"/>
        </w:rPr>
        <w:t xml:space="preserve"> (</w:t>
      </w:r>
      <w:r w:rsidR="00067398" w:rsidRPr="00C02289">
        <w:rPr>
          <w:b w:val="0"/>
          <w:sz w:val="24"/>
          <w:szCs w:val="24"/>
          <w:shd w:val="clear" w:color="auto" w:fill="FFFFFF"/>
        </w:rPr>
        <w:t>the </w:t>
      </w:r>
      <w:r w:rsidR="00067398" w:rsidRPr="00C02289">
        <w:rPr>
          <w:rStyle w:val="Emphasis"/>
          <w:b w:val="0"/>
          <w:bCs w:val="0"/>
          <w:i w:val="0"/>
          <w:iCs w:val="0"/>
          <w:sz w:val="24"/>
          <w:szCs w:val="24"/>
          <w:shd w:val="clear" w:color="auto" w:fill="FFFFFF"/>
        </w:rPr>
        <w:t>Independent Agency for quality assurance in education</w:t>
      </w:r>
      <w:r w:rsidR="00067398" w:rsidRPr="00C02289">
        <w:rPr>
          <w:b w:val="0"/>
          <w:sz w:val="24"/>
          <w:szCs w:val="24"/>
          <w:shd w:val="clear" w:color="auto" w:fill="FFFFFF"/>
        </w:rPr>
        <w:t> (</w:t>
      </w:r>
      <w:r w:rsidR="00067398" w:rsidRPr="00C02289">
        <w:rPr>
          <w:rStyle w:val="Emphasis"/>
          <w:b w:val="0"/>
          <w:bCs w:val="0"/>
          <w:i w:val="0"/>
          <w:iCs w:val="0"/>
          <w:sz w:val="24"/>
          <w:szCs w:val="24"/>
          <w:shd w:val="clear" w:color="auto" w:fill="FFFFFF"/>
        </w:rPr>
        <w:t>IQAA</w:t>
      </w:r>
      <w:r w:rsidR="00067398" w:rsidRPr="00C02289">
        <w:rPr>
          <w:b w:val="0"/>
          <w:sz w:val="24"/>
          <w:szCs w:val="24"/>
          <w:shd w:val="clear" w:color="auto" w:fill="FFFFFF"/>
        </w:rPr>
        <w:t>);</w:t>
      </w:r>
      <w:r w:rsidR="00067398" w:rsidRPr="00C02289">
        <w:rPr>
          <w:rFonts w:ascii="Arial" w:hAnsi="Arial" w:cs="Arial"/>
          <w:b w:val="0"/>
          <w:sz w:val="21"/>
          <w:szCs w:val="21"/>
          <w:shd w:val="clear" w:color="auto" w:fill="FFFFFF"/>
        </w:rPr>
        <w:t xml:space="preserve">  </w:t>
      </w:r>
      <w:r w:rsidR="00067398" w:rsidRPr="00006F3F">
        <w:rPr>
          <w:b w:val="0"/>
          <w:color w:val="000000" w:themeColor="text1"/>
          <w:sz w:val="24"/>
          <w:szCs w:val="24"/>
          <w:shd w:val="clear" w:color="auto" w:fill="FFFFFF"/>
        </w:rPr>
        <w:t>Litvanije (</w:t>
      </w:r>
      <w:r w:rsidR="00C02289" w:rsidRPr="00006F3F">
        <w:rPr>
          <w:b w:val="0"/>
          <w:color w:val="000000" w:themeColor="text1"/>
          <w:sz w:val="24"/>
          <w:szCs w:val="24"/>
          <w:shd w:val="clear" w:color="auto" w:fill="FFFFFF"/>
        </w:rPr>
        <w:t>Centre for quality assesment in higher education (SKVC)</w:t>
      </w:r>
      <w:r w:rsidR="00067398" w:rsidRPr="00006F3F">
        <w:rPr>
          <w:b w:val="0"/>
          <w:caps/>
          <w:color w:val="000000" w:themeColor="text1"/>
          <w:sz w:val="24"/>
          <w:szCs w:val="24"/>
        </w:rPr>
        <w:t>;</w:t>
      </w:r>
      <w:r w:rsidR="00067398" w:rsidRPr="00006F3F">
        <w:rPr>
          <w:caps/>
          <w:color w:val="000000" w:themeColor="text1"/>
          <w:sz w:val="24"/>
          <w:szCs w:val="24"/>
        </w:rPr>
        <w:t xml:space="preserve"> </w:t>
      </w:r>
      <w:r w:rsidR="00C02289" w:rsidRPr="00006F3F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Španija (Quality Assuran</w:t>
      </w:r>
      <w:r w:rsidR="00C02289" w:rsidRPr="00C02289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ce Agency for the University System in Castilla y León, Valladolid</w:t>
      </w:r>
      <w:r w:rsidR="009056A1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(ACSUCYL);  Njemačka - </w:t>
      </w:r>
      <w:r w:rsidR="00C02289" w:rsidRPr="009056A1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Accreditation Agency for Study Programmes of Engineering, Information Science, Natural Sciences and Mathematics, Düsseldorf</w:t>
      </w:r>
      <w:r w:rsidR="009056A1" w:rsidRPr="009056A1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(ASIIN e.V)</w:t>
      </w:r>
      <w:r w:rsidR="00A50882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i </w:t>
      </w:r>
      <w:r w:rsidR="00A50882" w:rsidRPr="001A566E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Rusija - Agency for Quality Assurance in Higher Education and Career Development, Moscow (AKKORK) and</w:t>
      </w:r>
      <w:r w:rsidR="001A566E" w:rsidRPr="001A566E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National Centre of Public </w:t>
      </w:r>
      <w:r w:rsidR="0093252F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Accreditation, Yoshkar-Ola (PA), </w:t>
      </w:r>
      <w:r w:rsidR="00A50882" w:rsidRPr="001A566E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Gruzija - </w:t>
      </w:r>
      <w:r w:rsidR="00A50882" w:rsidRPr="001A566E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National Centre for Educational Quality Enhancement (NCEQE)</w:t>
      </w:r>
      <w:r w:rsidR="0093252F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i Srbija - </w:t>
      </w:r>
      <w:hyperlink r:id="rId15" w:history="1">
        <w:r w:rsidR="0093252F" w:rsidRPr="0093252F">
          <w:rPr>
            <w:rStyle w:val="Hyperlink"/>
            <w:b w:val="0"/>
            <w:bCs w:val="0"/>
            <w:color w:val="222222"/>
            <w:sz w:val="24"/>
            <w:szCs w:val="24"/>
            <w:bdr w:val="none" w:sz="0" w:space="0" w:color="auto" w:frame="1"/>
            <w:shd w:val="clear" w:color="auto" w:fill="FFFFFF"/>
          </w:rPr>
          <w:t>Nacionalno telo za akreditaciju i proveru kvaliteta u visokom obrazovanju (NAT)</w:t>
        </w:r>
      </w:hyperlink>
      <w:r w:rsidR="0093252F">
        <w:rPr>
          <w:sz w:val="24"/>
          <w:szCs w:val="24"/>
          <w:u w:val="single"/>
        </w:rPr>
        <w:t>.</w:t>
      </w:r>
    </w:p>
    <w:p w14:paraId="2BBADC3F" w14:textId="3AA01D2D" w:rsidR="00EC319A" w:rsidRDefault="00EC319A" w:rsidP="001A566E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</w:p>
    <w:p w14:paraId="2B8C1B58" w14:textId="50927DAB" w:rsidR="00EC319A" w:rsidRPr="00EC319A" w:rsidRDefault="00EC319A" w:rsidP="001A566E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EC319A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Učestvovao na brojnim simpozijumima i naučnim konferencijama u Bosni i Hercegovini, Turskoj, Litvaniji, </w:t>
      </w:r>
      <w:r w:rsidR="00454240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Španiji,</w:t>
      </w:r>
      <w:r w:rsidR="00846763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Grčkoj, Bugarskoj,</w:t>
      </w:r>
      <w:r w:rsidR="00454240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C319A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Latviji, Poljskoj i Srbiji od 1998.g. do 2019.g.: </w:t>
      </w:r>
      <w:hyperlink r:id="rId16" w:history="1">
        <w:r w:rsidRPr="00EC319A">
          <w:rPr>
            <w:rStyle w:val="Hyperlink"/>
            <w:sz w:val="24"/>
            <w:szCs w:val="24"/>
          </w:rPr>
          <w:t>https://sabihadzi.weebly.com/nauka_science.html</w:t>
        </w:r>
      </w:hyperlink>
      <w:r w:rsidRPr="00EC319A">
        <w:rPr>
          <w:sz w:val="24"/>
          <w:szCs w:val="24"/>
        </w:rPr>
        <w:t xml:space="preserve"> </w:t>
      </w:r>
      <w:r w:rsidR="00846763">
        <w:rPr>
          <w:sz w:val="24"/>
          <w:szCs w:val="24"/>
        </w:rPr>
        <w:t>(</w:t>
      </w:r>
      <w:r w:rsidR="00846763" w:rsidRPr="00846763">
        <w:rPr>
          <w:b w:val="0"/>
          <w:bCs w:val="0"/>
          <w:sz w:val="24"/>
          <w:szCs w:val="24"/>
        </w:rPr>
        <w:t>na jednom broju njih je i član Naučnih savjeta/vijeća a na nekim je bio i ko-organizator)</w:t>
      </w:r>
      <w:r w:rsidR="00846763">
        <w:rPr>
          <w:b w:val="0"/>
          <w:bCs w:val="0"/>
          <w:sz w:val="24"/>
          <w:szCs w:val="24"/>
        </w:rPr>
        <w:t>.</w:t>
      </w:r>
    </w:p>
    <w:p w14:paraId="7C3FA630" w14:textId="2BDF3087" w:rsidR="00F8047E" w:rsidRPr="00EC319A" w:rsidRDefault="00F8047E" w:rsidP="008F5CB3">
      <w:pPr>
        <w:rPr>
          <w:rFonts w:ascii="Times New Roman" w:hAnsi="Times New Roman"/>
          <w:sz w:val="24"/>
          <w:szCs w:val="24"/>
          <w:lang w:val="hr-HR"/>
        </w:rPr>
      </w:pPr>
    </w:p>
    <w:p w14:paraId="06230C4F" w14:textId="444DFF0C" w:rsidR="00F8047E" w:rsidRDefault="00BC2BA9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lang w:val="hr-HR"/>
        </w:rPr>
        <w:t xml:space="preserve">Kolovoz 2016.g. </w:t>
      </w:r>
      <w:r w:rsidR="00F8047E">
        <w:rPr>
          <w:rFonts w:ascii="Times New Roman" w:hAnsi="Times New Roman" w:cs="Times New Roman"/>
          <w:color w:val="000000"/>
          <w:sz w:val="24"/>
          <w:lang w:val="hr-HR"/>
        </w:rPr>
        <w:t xml:space="preserve"> i danas </w:t>
      </w:r>
      <w:r>
        <w:rPr>
          <w:rFonts w:ascii="Times New Roman" w:hAnsi="Times New Roman" w:cs="Times New Roman"/>
          <w:color w:val="000000"/>
          <w:sz w:val="24"/>
          <w:lang w:val="hr-HR"/>
        </w:rPr>
        <w:t>- Imenovan</w:t>
      </w:r>
      <w:r w:rsidR="00F8047E">
        <w:rPr>
          <w:rFonts w:ascii="Times New Roman" w:hAnsi="Times New Roman" w:cs="Times New Roman"/>
          <w:color w:val="000000"/>
          <w:sz w:val="24"/>
          <w:lang w:val="hr-HR"/>
        </w:rPr>
        <w:t>i ekspert Agencije za razvoj visokog obrazovanja i osiguranje kvaliteta Bosne i Hercegovine - HEA.</w:t>
      </w:r>
    </w:p>
    <w:p w14:paraId="7569ED82" w14:textId="77777777" w:rsidR="00BC2BA9" w:rsidRPr="005C18CB" w:rsidRDefault="00BC2BA9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7AE2DFE9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01. 01. 2009. i danas, Istaknuti samostalni umjetnik, Ministarstvo kulture i sporta Kantona Sarajevo, Sarajevo, BiH</w:t>
      </w:r>
    </w:p>
    <w:p w14:paraId="6CB4F7CF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7593BE4D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10/10/ 2007 –  31/12/2008, Glavni i odgovorni urednik „Male novine“, Sarajevo, BIH, Izdavač.:Dječija i omladinska štampa d.o.o. Sarajevo</w:t>
      </w:r>
    </w:p>
    <w:p w14:paraId="3FF884C9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3C0AF3C1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15/03/ 2003 – 09/01/2007, Vlada Srednjobosanskog kantona, Travnik, BiH, Kabinet premijera SBK- Savjetnik za odnose sa javnošću premijera SBK</w:t>
      </w:r>
    </w:p>
    <w:p w14:paraId="0B35F9B3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30B8FF8D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13/06/2002 – 15/03/2003, Ministarstvo obrazovanja, nauke, kulture i sporta, Srednjobosanski kanton,Travnik, BiH, Pomoćnik ministra za kulturu i sport</w:t>
      </w:r>
    </w:p>
    <w:p w14:paraId="44308E8D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15D99842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07/10/2000 –   13/06/2002,Ministarstvo obrazovanja, nauke, kulture i sporta, Srednjobosanski kanton, Travnik, BiH, Stručni saradnik za informisanje</w:t>
      </w:r>
    </w:p>
    <w:p w14:paraId="57B2D811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0317F7F2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 xml:space="preserve">15/02/ 1999 –   05/01/2000, Organizacija za sigurnost i saradnju u Evropi (OSCE BiH), Glavno </w:t>
      </w:r>
      <w:r w:rsidRPr="005C18CB">
        <w:rPr>
          <w:rFonts w:ascii="Times New Roman" w:hAnsi="Times New Roman" w:cs="Times New Roman"/>
          <w:color w:val="000000"/>
          <w:sz w:val="24"/>
          <w:lang w:val="hr-HR"/>
        </w:rPr>
        <w:lastRenderedPageBreak/>
        <w:t>sjedište Sarajevo, Zamjenik direktora za implementaciju izbornih rezultata</w:t>
      </w:r>
    </w:p>
    <w:p w14:paraId="498FA461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26A1F030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1997 –   1999, Organizacija za sigurnost i saradnju u Evropi (OSCE BiH), Glavno sjedište Sarajevo – Odjeli Bugojno i Travnik Izborni službenik i Službenik ureda za informisanje</w:t>
      </w:r>
    </w:p>
    <w:p w14:paraId="2D882ED7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5C79B9EE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1993 –  1997, AICF/USA – Misija u BiH, Glavno sjedište Bugojno, Asistent direktora projekta</w:t>
      </w:r>
    </w:p>
    <w:p w14:paraId="44DED8C5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342EDA54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1992 –   1993, Osnivač, direktor i glavni i odgovorni urednik Televizija BiH, Studio Bugojno, BiH</w:t>
      </w:r>
    </w:p>
    <w:p w14:paraId="047A9D6A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6EF59743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1986 –   1992, Osnivač , direktor i suvlasnik NIP „INFO“,, Bugojno, Bosna i Hercegovina</w:t>
      </w:r>
    </w:p>
    <w:p w14:paraId="5EB8E88A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76BDD211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 xml:space="preserve">Dana 27.7.2016.g. imenovan na Listu eksperata </w:t>
      </w:r>
      <w:r w:rsidRPr="005C18C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Agencije za razvoj visokog obrazovanja i osiguranja kvaliteta Bosne i Hercegovine – predstavnici privrede i prakse.</w:t>
      </w:r>
    </w:p>
    <w:p w14:paraId="6B30D181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4AE24177" w14:textId="77777777" w:rsidR="008F5CB3" w:rsidRPr="005C18CB" w:rsidRDefault="008F5CB3" w:rsidP="008F5CB3">
      <w:pPr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5C18CB">
        <w:rPr>
          <w:rFonts w:ascii="Times New Roman" w:hAnsi="Times New Roman"/>
          <w:b/>
          <w:color w:val="000000"/>
          <w:sz w:val="24"/>
          <w:szCs w:val="24"/>
          <w:lang w:val="hr-HR"/>
        </w:rPr>
        <w:t>ZNAČAJNIJI OBJAVLJENI RADOVI MEĐUNARODNOG  I NACIONALNOG ZNAČAJA</w:t>
      </w:r>
    </w:p>
    <w:p w14:paraId="64F658F5" w14:textId="77777777" w:rsidR="008F5CB3" w:rsidRPr="005C18CB" w:rsidRDefault="008F5CB3" w:rsidP="008F5CB3">
      <w:pPr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14:paraId="59BF89F7" w14:textId="77777777" w:rsidR="008F5CB3" w:rsidRPr="005C18CB" w:rsidRDefault="008F5CB3" w:rsidP="008F5CB3">
      <w:pP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  <w:r w:rsidRPr="005C18CB"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Autorske knjige:</w:t>
      </w:r>
    </w:p>
    <w:p w14:paraId="241CB634" w14:textId="77777777" w:rsidR="008F5CB3" w:rsidRPr="005C18CB" w:rsidRDefault="008F5CB3" w:rsidP="008F5CB3">
      <w:pPr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14:paraId="7C86AAD3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AF0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Amanet (pjesme), KDB Preporod Bugojno, 1996 (Štampa: Bosnagraf, Visoko), BiH, </w:t>
      </w:r>
    </w:p>
    <w:p w14:paraId="55545ADC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Testament (pjesme-francuski jezik), Izdavač: </w:t>
      </w:r>
      <w:r w:rsidRPr="005C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Artootem (Annecy), 1998, Francuska. ISBN-13:</w:t>
      </w:r>
      <w:r w:rsidRPr="005C18C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C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9782951270909.</w:t>
      </w:r>
    </w:p>
    <w:p w14:paraId="202E8DA7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Šapat u tami (pjesme), Autor, 2000.g., (Štampa: Bosnagraf, Visoko), BiH</w:t>
      </w:r>
    </w:p>
    <w:p w14:paraId="34FD1071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Prosjaci uma (pjesme), Autor, 2003.g. (Štampa: Bosnagraf, Visoko), BiH</w:t>
      </w:r>
    </w:p>
    <w:p w14:paraId="6B6C918B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Organi(zirana)zovana anarhija (eseji), Autor, 2004.g. (Štampa: Bosnagraf, Visoko, BiH)</w:t>
      </w:r>
    </w:p>
    <w:p w14:paraId="3F18812D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Alter ego (pjesme), Kujundžić, Lukavac, 2006.g., BiH</w:t>
      </w:r>
    </w:p>
    <w:p w14:paraId="2A20629B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Abecedna azbuka (proza - </w:t>
      </w:r>
      <w:r w:rsidRPr="005C18CB">
        <w:rPr>
          <w:rFonts w:ascii="Times New Roman" w:hAnsi="Times New Roman"/>
          <w:color w:val="000000"/>
          <w:sz w:val="24"/>
          <w:szCs w:val="24"/>
        </w:rPr>
        <w:t>aforizmi, peckativi, crtice, satiričine drame)  DHIRA, Zurich, Švicarska, 2009.g.</w:t>
      </w:r>
    </w:p>
    <w:p w14:paraId="3773A42F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Zemlja bez svijesti (priče), DHIRA, Zurich, Švicarska, 2010.g.</w:t>
      </w:r>
    </w:p>
    <w:p w14:paraId="6A6E6AAD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Nedovršene duše  (misli i aforizmi), DHIRA, Zurich, Švicarska, 2010.g.</w:t>
      </w:r>
    </w:p>
    <w:p w14:paraId="28FF5341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Neotkani Sizif (pjesme), DHIRA, Zurich, Švicarska, 2010.g.</w:t>
      </w:r>
    </w:p>
    <w:p w14:paraId="6629A75F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Aforizmi (aforizmi-italijanski jezik), La stanza del Poeta, Gaeta, Italjia, 2011.g.</w:t>
      </w:r>
    </w:p>
    <w:p w14:paraId="6706E1A5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Seven days that wrecked my world (proza-engleski jezik), Izdavač Styles writes now, USA.</w:t>
      </w:r>
    </w:p>
    <w:p w14:paraId="0E0B53A2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eastAsia="Times New Roman" w:hAnsi="Times New Roman"/>
          <w:color w:val="000000"/>
          <w:sz w:val="24"/>
          <w:szCs w:val="24"/>
        </w:rPr>
        <w:t>Die Bettler der Vernunft (pjesme – njemački jezik), Einhorn Verlag, Zurich, Švicarska, 2012.</w:t>
      </w:r>
    </w:p>
    <w:p w14:paraId="63941569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Poezija (izabrane pjesme - engleski, francuski, albanski, španski i italijanski jezik), Kindle, Amazon, 2012.</w:t>
      </w:r>
    </w:p>
    <w:p w14:paraId="430659C0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Raskršće svjetova – I dio KUTIJA ŽIVOTA  (roman), MostArt, Zemun &amp; Beograd, Srbija, 2013.</w:t>
      </w:r>
    </w:p>
    <w:p w14:paraId="65ADF736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„Smrtno rođenje / Mortal birth“, dvojezična E-knjiga knjiga aforizama i misli (BHS jezik i engleski), Dhira Verlag, Švicarska, 2014. </w:t>
      </w:r>
    </w:p>
    <w:p w14:paraId="5DF1B200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„Bosnia and Herzegovina and the XXI century“ (eseji – engleski jezik), Lulu Enterprise Inc., USA, 2014.</w:t>
      </w:r>
    </w:p>
    <w:p w14:paraId="1C468C9C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Monografija „Uvod u medije i komunikacije“ (ko-autor), Besjeda, Banja Luka, BiH, 2015.</w:t>
      </w:r>
    </w:p>
    <w:p w14:paraId="598CF1A5" w14:textId="77777777" w:rsidR="00E70873" w:rsidRPr="005C18CB" w:rsidRDefault="00E70873" w:rsidP="00E70873">
      <w:pPr>
        <w:numPr>
          <w:ilvl w:val="0"/>
          <w:numId w:val="3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18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Ko-autorstvo: Jeftić, A., Hadžialić, S. (Eds.) (2015). Zbornik radova Prvog međunarodnog simpozija “Kultura sjećanja”, USA: Diogen pro culture. ISSN 2296- 0937 (štampa) ISSN 2296-0929 (online)</w:t>
      </w:r>
    </w:p>
    <w:p w14:paraId="0F1F30E5" w14:textId="77777777" w:rsidR="001A3EFE" w:rsidRPr="005C18CB" w:rsidRDefault="008F5CB3" w:rsidP="00E7087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„South_East Europe at the edge of civilization“ (eseji-engleski jezik), Eurasia Review, USA, 2016</w:t>
      </w:r>
    </w:p>
    <w:p w14:paraId="3AA36E86" w14:textId="77777777" w:rsidR="001A3EFE" w:rsidRPr="005C18CB" w:rsidRDefault="008F5CB3" w:rsidP="00E7087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„Introduction to social innovation“, (</w:t>
      </w:r>
      <w:r w:rsidR="003116DB"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udžbenik, 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ko-autor, engleski jezik), Mime</w:t>
      </w:r>
      <w:r w:rsidR="0084423E"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sis International, Italija, </w:t>
      </w:r>
      <w:r w:rsidR="001A3EFE"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Mart </w:t>
      </w:r>
      <w:r w:rsidR="0084423E" w:rsidRPr="005C18CB">
        <w:rPr>
          <w:rFonts w:ascii="Times New Roman" w:hAnsi="Times New Roman"/>
          <w:bCs/>
          <w:iCs/>
          <w:color w:val="000000"/>
          <w:sz w:val="24"/>
          <w:szCs w:val="24"/>
        </w:rPr>
        <w:t>2017</w:t>
      </w:r>
      <w:r w:rsidR="001A3EFE" w:rsidRPr="005C18CB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2AD3E066" w14:textId="77777777" w:rsidR="001A3EFE" w:rsidRDefault="003116DB" w:rsidP="001A3EFE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„Devil's playground“, </w:t>
      </w:r>
      <w:r w:rsidR="001A3EFE" w:rsidRPr="005C18CB">
        <w:rPr>
          <w:rFonts w:ascii="Times New Roman" w:hAnsi="Times New Roman"/>
          <w:bCs/>
          <w:iCs/>
          <w:color w:val="000000"/>
          <w:sz w:val="24"/>
          <w:szCs w:val="24"/>
        </w:rPr>
        <w:t>(izabrana poezija na engleskom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jezik</w:t>
      </w:r>
      <w:r w:rsidR="001A3EFE" w:rsidRPr="005C18CB">
        <w:rPr>
          <w:rFonts w:ascii="Times New Roman" w:hAnsi="Times New Roman"/>
          <w:bCs/>
          <w:iCs/>
          <w:color w:val="000000"/>
          <w:sz w:val="24"/>
          <w:szCs w:val="24"/>
        </w:rPr>
        <w:t>u, mart 2017.g.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), </w:t>
      </w:r>
      <w:r w:rsidR="001A3EFE"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Izdavač 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Transcendent Zero Press, </w:t>
      </w:r>
      <w:r w:rsidR="001A3EFE"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Houston, Texas, 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USA, 2017</w:t>
      </w:r>
      <w:r w:rsidR="001A3EFE" w:rsidRPr="005C18CB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14:paraId="1D547B1B" w14:textId="77777777" w:rsidR="00C83F84" w:rsidRDefault="00576DAE" w:rsidP="00C83F84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„World As Global Sin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“ (eseji-engleski j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ezik), Eurasia Review, USA, 2018</w:t>
      </w:r>
    </w:p>
    <w:p w14:paraId="4D036A50" w14:textId="196A9BF3" w:rsidR="00C83F84" w:rsidRPr="00C83F84" w:rsidRDefault="00C83F84" w:rsidP="00C83F84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83F84">
        <w:rPr>
          <w:rFonts w:ascii="Times New Roman" w:eastAsiaTheme="minorHAnsi" w:hAnsi="Times New Roman"/>
          <w:sz w:val="24"/>
          <w:szCs w:val="24"/>
        </w:rPr>
        <w:t>„Medijska pismenost vs. Politi</w:t>
      </w:r>
      <w:r w:rsidR="005D67E2">
        <w:rPr>
          <w:rFonts w:ascii="Times New Roman" w:eastAsiaTheme="minorHAnsi" w:hAnsi="Times New Roman"/>
          <w:sz w:val="24"/>
          <w:szCs w:val="24"/>
        </w:rPr>
        <w:t>č</w:t>
      </w:r>
      <w:r w:rsidRPr="00C83F84">
        <w:rPr>
          <w:rFonts w:ascii="Times New Roman" w:eastAsiaTheme="minorHAnsi" w:hAnsi="Times New Roman"/>
          <w:sz w:val="24"/>
          <w:szCs w:val="24"/>
        </w:rPr>
        <w:t>ke manipulacije“, monografija – univerzitetski</w:t>
      </w:r>
    </w:p>
    <w:p w14:paraId="17125F0C" w14:textId="723C8C86" w:rsidR="00C83F84" w:rsidRDefault="00116C84" w:rsidP="00C83F84">
      <w:pPr>
        <w:pStyle w:val="ListParagraph"/>
        <w:autoSpaceDN w:val="0"/>
        <w:spacing w:after="0" w:line="240" w:lineRule="auto"/>
        <w:ind w:left="64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udžbenik</w:t>
      </w:r>
      <w:r w:rsidR="00C83F84">
        <w:rPr>
          <w:rFonts w:ascii="Times New Roman" w:eastAsiaTheme="minorHAnsi" w:hAnsi="Times New Roman"/>
          <w:sz w:val="24"/>
          <w:szCs w:val="24"/>
        </w:rPr>
        <w:t>, Izdava</w:t>
      </w:r>
      <w:r w:rsidR="005D67E2">
        <w:rPr>
          <w:rFonts w:ascii="Times New Roman" w:eastAsiaTheme="minorHAnsi" w:hAnsi="Times New Roman"/>
          <w:sz w:val="24"/>
          <w:szCs w:val="24"/>
        </w:rPr>
        <w:t>č</w:t>
      </w:r>
      <w:r w:rsidR="00C83F84">
        <w:rPr>
          <w:rFonts w:ascii="Times New Roman" w:eastAsiaTheme="minorHAnsi" w:hAnsi="Times New Roman"/>
          <w:sz w:val="24"/>
          <w:szCs w:val="24"/>
        </w:rPr>
        <w:t xml:space="preserve"> Internacionalni univerzitet Travnik, Travnik, BiH, 2018.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F1B0472" w14:textId="7E95186C" w:rsidR="005D67E2" w:rsidRPr="00116C84" w:rsidRDefault="005D67E2" w:rsidP="005D67E2">
      <w:pPr>
        <w:pStyle w:val="ListParagraph"/>
        <w:numPr>
          <w:ilvl w:val="0"/>
          <w:numId w:val="3"/>
        </w:numPr>
        <w:spacing w:line="237" w:lineRule="auto"/>
        <w:ind w:right="4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67E2">
        <w:rPr>
          <w:rFonts w:ascii="Times New Roman" w:eastAsiaTheme="minorHAnsi" w:hAnsi="Times New Roman"/>
          <w:sz w:val="24"/>
          <w:szCs w:val="24"/>
        </w:rPr>
        <w:t xml:space="preserve">„The dictatorship of democracy or democratic dictatorship in the new media“, </w:t>
      </w:r>
      <w:r>
        <w:rPr>
          <w:rFonts w:ascii="Times New Roman" w:eastAsiaTheme="minorHAnsi" w:hAnsi="Times New Roman"/>
          <w:sz w:val="24"/>
          <w:szCs w:val="24"/>
        </w:rPr>
        <w:t xml:space="preserve">knjiga - </w:t>
      </w:r>
      <w:r w:rsidRPr="005D67E2">
        <w:rPr>
          <w:rFonts w:ascii="Times New Roman" w:hAnsi="Times New Roman"/>
          <w:sz w:val="24"/>
          <w:szCs w:val="24"/>
        </w:rPr>
        <w:t>Izdavač LAMBERT Academic Publishing, (Latvia &amp; Germany) -</w:t>
      </w:r>
      <w:r w:rsidRPr="005D67E2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116C84">
        <w:rPr>
          <w:rFonts w:ascii="Times New Roman" w:hAnsi="Times New Roman"/>
          <w:color w:val="000000" w:themeColor="text1"/>
          <w:sz w:val="24"/>
          <w:szCs w:val="24"/>
        </w:rPr>
        <w:t>Član OmniScript</w:t>
      </w:r>
      <w:r w:rsidR="00116C84">
        <w:rPr>
          <w:rFonts w:ascii="Times New Roman" w:hAnsi="Times New Roman"/>
          <w:color w:val="000000" w:themeColor="text1"/>
          <w:sz w:val="24"/>
          <w:szCs w:val="24"/>
        </w:rPr>
        <w:t xml:space="preserve">um Publishing Group, Mauricijus, 2019. </w:t>
      </w:r>
    </w:p>
    <w:p w14:paraId="094F6238" w14:textId="733F429A" w:rsidR="00861C53" w:rsidRDefault="00116C84" w:rsidP="00B65CFE">
      <w:pPr>
        <w:pStyle w:val="ListParagraph"/>
        <w:numPr>
          <w:ilvl w:val="0"/>
          <w:numId w:val="3"/>
        </w:numPr>
        <w:spacing w:line="237" w:lineRule="auto"/>
        <w:ind w:right="496"/>
        <w:rPr>
          <w:rFonts w:ascii="Times New Roman" w:hAnsi="Times New Roman"/>
          <w:color w:val="000000" w:themeColor="text1"/>
        </w:rPr>
      </w:pPr>
      <w:r w:rsidRPr="00116C84">
        <w:rPr>
          <w:rFonts w:ascii="Times New Roman" w:hAnsi="Times New Roman"/>
          <w:bCs/>
          <w:color w:val="000000" w:themeColor="text1"/>
          <w:sz w:val="24"/>
        </w:rPr>
        <w:t xml:space="preserve">Media Literacy and Media Ethics, the only way out” </w:t>
      </w:r>
      <w:r>
        <w:rPr>
          <w:rFonts w:ascii="Times New Roman" w:hAnsi="Times New Roman"/>
          <w:bCs/>
          <w:color w:val="000000" w:themeColor="text1"/>
          <w:sz w:val="24"/>
        </w:rPr>
        <w:t>–</w:t>
      </w:r>
      <w:r w:rsidRPr="00116C84">
        <w:rPr>
          <w:rFonts w:ascii="Times New Roman" w:hAnsi="Times New Roman"/>
          <w:bCs/>
          <w:color w:val="000000" w:themeColor="text1"/>
          <w:sz w:val="24"/>
        </w:rPr>
        <w:t xml:space="preserve"> knjiga</w:t>
      </w:r>
      <w:r>
        <w:rPr>
          <w:rFonts w:ascii="Times New Roman" w:hAnsi="Times New Roman"/>
          <w:bCs/>
          <w:color w:val="000000" w:themeColor="text1"/>
          <w:sz w:val="24"/>
        </w:rPr>
        <w:t xml:space="preserve"> - studija</w:t>
      </w:r>
      <w:r w:rsidRPr="00116C84">
        <w:rPr>
          <w:rFonts w:ascii="Times New Roman" w:hAnsi="Times New Roman"/>
          <w:color w:val="000000" w:themeColor="text1"/>
          <w:sz w:val="24"/>
        </w:rPr>
        <w:t xml:space="preserve">. Izdavač: </w:t>
      </w:r>
      <w:r w:rsidRPr="00116C84">
        <w:rPr>
          <w:rFonts w:ascii="Times New Roman" w:hAnsi="Times New Roman"/>
          <w:color w:val="000000" w:themeColor="text1"/>
        </w:rPr>
        <w:t xml:space="preserve">Eurasia Review (SAD) – 2019. </w:t>
      </w:r>
    </w:p>
    <w:p w14:paraId="78125B23" w14:textId="77A4B6AA" w:rsidR="00A133CF" w:rsidRPr="00A133CF" w:rsidRDefault="00A133CF" w:rsidP="00A133CF">
      <w:pPr>
        <w:pStyle w:val="ListParagraph"/>
        <w:numPr>
          <w:ilvl w:val="0"/>
          <w:numId w:val="3"/>
        </w:numPr>
        <w:spacing w:line="237" w:lineRule="auto"/>
        <w:ind w:right="4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3CF">
        <w:rPr>
          <w:rFonts w:ascii="Times New Roman" w:hAnsi="Times New Roman"/>
          <w:color w:val="000000" w:themeColor="text1"/>
          <w:sz w:val="24"/>
          <w:szCs w:val="24"/>
        </w:rPr>
        <w:t xml:space="preserve">„Prayers for Aisha Lulu“ (2021) – World Poem Anthology Series, Izdavač „KULTURA SNOVA“, Zagreb, Hrvatska (2 pjesme SH uvrštene u Antologiju) </w:t>
      </w:r>
      <w:r w:rsidRPr="00A133CF">
        <w:rPr>
          <w:rFonts w:ascii="Times New Roman" w:hAnsi="Times New Roman"/>
          <w:sz w:val="24"/>
        </w:rPr>
        <w:t>ISBN 978-953-8306-50-1; CIP (</w:t>
      </w:r>
      <w:r>
        <w:rPr>
          <w:rFonts w:ascii="Times New Roman" w:hAnsi="Times New Roman"/>
          <w:sz w:val="24"/>
        </w:rPr>
        <w:t>Nacionalna i Sveučilišna biblioteka, Zagreb, Hrvatska</w:t>
      </w:r>
      <w:r w:rsidRPr="00A133CF">
        <w:rPr>
          <w:rFonts w:ascii="Times New Roman" w:hAnsi="Times New Roman"/>
          <w:sz w:val="24"/>
        </w:rPr>
        <w:t>) 001087475.</w:t>
      </w:r>
      <w:r>
        <w:rPr>
          <w:rFonts w:ascii="Times New Roman" w:hAnsi="Times New Roman"/>
          <w:sz w:val="24"/>
        </w:rPr>
        <w:t xml:space="preserve"> </w:t>
      </w:r>
      <w:r w:rsidRPr="00A133CF">
        <w:rPr>
          <w:rFonts w:ascii="Times New Roman" w:hAnsi="Times New Roman"/>
          <w:sz w:val="24"/>
        </w:rPr>
        <w:t xml:space="preserve">Ostale Antologije poezije (SFRJ, Italija, Kanada, Poljska, Danska, etc...od 1987.g. se mogu vidjeti na ovom linku: </w:t>
      </w:r>
      <w:hyperlink r:id="rId17" w:history="1">
        <w:r w:rsidRPr="00A133CF">
          <w:rPr>
            <w:rStyle w:val="Hyperlink"/>
            <w:rFonts w:ascii="Times New Roman" w:hAnsi="Times New Roman"/>
            <w:sz w:val="24"/>
          </w:rPr>
          <w:t>https://sabihadzi.weebly.com/poetry-awards-anthologies.html</w:t>
        </w:r>
      </w:hyperlink>
      <w:r w:rsidRPr="00A133CF">
        <w:rPr>
          <w:rFonts w:ascii="Times New Roman" w:hAnsi="Times New Roman"/>
          <w:sz w:val="24"/>
        </w:rPr>
        <w:t>.</w:t>
      </w:r>
    </w:p>
    <w:p w14:paraId="464C7065" w14:textId="77777777" w:rsidR="00A133CF" w:rsidRPr="00B65CFE" w:rsidRDefault="00A133CF" w:rsidP="00A133CF">
      <w:pPr>
        <w:pStyle w:val="ListParagraph"/>
        <w:spacing w:line="237" w:lineRule="auto"/>
        <w:ind w:left="644" w:right="496"/>
        <w:rPr>
          <w:rFonts w:ascii="Times New Roman" w:hAnsi="Times New Roman"/>
          <w:color w:val="000000" w:themeColor="text1"/>
        </w:rPr>
      </w:pPr>
    </w:p>
    <w:p w14:paraId="47D420BD" w14:textId="77777777" w:rsidR="008F5CB3" w:rsidRPr="005C18CB" w:rsidRDefault="008F5CB3" w:rsidP="008F5CB3">
      <w:pPr>
        <w:autoSpaceDN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Naučni i stručni radovi:</w:t>
      </w:r>
    </w:p>
    <w:p w14:paraId="2FF8D08C" w14:textId="77777777" w:rsidR="008F5CB3" w:rsidRPr="005C18CB" w:rsidRDefault="008F5CB3" w:rsidP="008F5CB3">
      <w:pPr>
        <w:autoSpaceDN w:val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7765552F" w14:textId="77777777" w:rsidR="00FF1841" w:rsidRPr="005C18CB" w:rsidRDefault="00FF1841" w:rsidP="00FF1841">
      <w:pPr>
        <w:pStyle w:val="ListParagraph"/>
        <w:numPr>
          <w:ilvl w:val="0"/>
          <w:numId w:val="1"/>
        </w:numPr>
        <w:ind w:hanging="1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1997.g. –  TREĆI MEĐUNARODNI NAUČNI SIMPOZIJ „ DEMOKRACIJA, MEDIJI U MULTINACIONALNIM SREDINAMA“, Sarajevo, 14. I 15.1.1 1997.g. - NOVINARI KAO MEDIJATORI DEMOKRATSKE PARTICIPACIJE GRAĐANA, Izdavač Savez novina BiH. </w:t>
      </w:r>
    </w:p>
    <w:p w14:paraId="0581F379" w14:textId="77777777" w:rsidR="00FF1841" w:rsidRPr="005C18CB" w:rsidRDefault="008F5CB3" w:rsidP="00FF1841">
      <w:pPr>
        <w:pStyle w:val="ListParagraph"/>
        <w:numPr>
          <w:ilvl w:val="0"/>
          <w:numId w:val="1"/>
        </w:numPr>
        <w:ind w:hanging="1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„Strategija Odnosa sa javnošću“, prihvaćena od strane Vlade Srednjobosanskog kantona i objavljens u Službenom glasniku Vlade SBK/KSB, 2004.g.</w:t>
      </w:r>
    </w:p>
    <w:p w14:paraId="6566251F" w14:textId="77777777" w:rsidR="00FF1841" w:rsidRPr="005C18CB" w:rsidRDefault="008F5CB3" w:rsidP="00FF1841">
      <w:pPr>
        <w:pStyle w:val="ListParagraph"/>
        <w:numPr>
          <w:ilvl w:val="0"/>
          <w:numId w:val="1"/>
        </w:numPr>
        <w:ind w:hanging="1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PR &amp; Direct elections in Bosnia and Herzegovina“ – PRO PR MAGAZINE South – East Europe – 1/2006, str. 45-47.</w:t>
      </w:r>
    </w:p>
    <w:p w14:paraId="1AAB10FF" w14:textId="77777777" w:rsidR="00FF1841" w:rsidRPr="005C18CB" w:rsidRDefault="008F5CB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„Introspicere“ – serija naučnih radova objavljenih u DIOGEN pro kultura, magazinu za umjetnost, kulturu, obrazovanje i nauku (USA &amp; BiH – 2010-2016 – </w:t>
      </w:r>
      <w:hyperlink r:id="rId18" w:history="1">
        <w:r w:rsidRPr="005C18CB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</w:rPr>
          <w:t>http://www.diogenpro.com</w:t>
        </w:r>
      </w:hyperlink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)</w:t>
      </w:r>
    </w:p>
    <w:p w14:paraId="2FB7CE58" w14:textId="77777777" w:rsidR="00FF1841" w:rsidRPr="005C18CB" w:rsidRDefault="008F5CB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„O književnom djelu Vitomira Lukića“ – predstavljanje rada na književno - naučnom seminaru „Predstavljanje izabranih djela Vitomira Lukića“ , DIOGEN pro kultura magazin, Godišnjak, br.2., 21.3.2012, str.277-str.288.</w:t>
      </w:r>
    </w:p>
    <w:p w14:paraId="3973D94A" w14:textId="77777777" w:rsidR="00FF1841" w:rsidRPr="005C18CB" w:rsidRDefault="00532921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„</w:t>
      </w:r>
      <w:r w:rsidRPr="005C18CB">
        <w:rPr>
          <w:rFonts w:ascii="Times New Roman" w:hAnsi="Times New Roman"/>
          <w:sz w:val="24"/>
          <w:szCs w:val="24"/>
        </w:rPr>
        <w:t xml:space="preserve">Sumrak bosanskohercegovačkog sjećanja_primjeri Bugojna_Skopja_Donjeg Vakufa </w:t>
      </w:r>
      <w:r w:rsidR="00FE2925" w:rsidRPr="005C18C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„</w:t>
      </w:r>
      <w:r w:rsidRPr="005C18C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- </w:t>
      </w:r>
      <w:r w:rsidR="00FE2925" w:rsidRPr="005C18C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I Međunarodni</w:t>
      </w:r>
      <w:r w:rsidR="00FE2925" w:rsidRPr="005C18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FE2925" w:rsidRPr="005C18CB">
        <w:rPr>
          <w:rStyle w:val="Emphasis"/>
          <w:rFonts w:ascii="Times New Roman" w:hAnsi="Times New Roman"/>
          <w:bCs/>
          <w:color w:val="000000" w:themeColor="text1"/>
          <w:sz w:val="24"/>
          <w:szCs w:val="24"/>
        </w:rPr>
        <w:t>Simpozij </w:t>
      </w:r>
      <w:r w:rsidR="00FE2925" w:rsidRPr="005C18CB">
        <w:rPr>
          <w:rStyle w:val="apple-converted-space"/>
          <w:rFonts w:ascii="Times New Roman" w:hAnsi="Times New Roman"/>
          <w:bCs/>
          <w:i/>
          <w:iCs/>
          <w:color w:val="000000" w:themeColor="text1"/>
          <w:sz w:val="24"/>
          <w:szCs w:val="24"/>
        </w:rPr>
        <w:t> </w:t>
      </w:r>
      <w:r w:rsidR="00FE2925" w:rsidRPr="005C18C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KULTURA SJEĆANJA</w:t>
      </w:r>
      <w:r w:rsidR="00FE2925" w:rsidRPr="005C18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2925" w:rsidRPr="005C18C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„Bosna i Hercegovina –</w:t>
      </w:r>
      <w:r w:rsidR="00FE2925" w:rsidRPr="005C18CB">
        <w:rPr>
          <w:rStyle w:val="apple-converted-space"/>
          <w:rFonts w:ascii="Times New Roman" w:hAnsi="Times New Roman"/>
          <w:bCs/>
          <w:i/>
          <w:iCs/>
          <w:color w:val="000000" w:themeColor="text1"/>
          <w:sz w:val="24"/>
          <w:szCs w:val="24"/>
        </w:rPr>
        <w:t> </w:t>
      </w:r>
      <w:r w:rsidR="00FE2925" w:rsidRPr="005C18C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Kultura sjećanja:</w:t>
      </w:r>
      <w:r w:rsidR="00FE2925" w:rsidRPr="005C18CB">
        <w:rPr>
          <w:rStyle w:val="apple-converted-space"/>
          <w:rFonts w:ascii="Times New Roman" w:hAnsi="Times New Roman"/>
          <w:bCs/>
          <w:i/>
          <w:iCs/>
          <w:color w:val="000000" w:themeColor="text1"/>
          <w:sz w:val="24"/>
          <w:szCs w:val="24"/>
        </w:rPr>
        <w:t> </w:t>
      </w:r>
      <w:r w:rsidR="00FE2925" w:rsidRPr="005C18C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Sumrak ili Novo buđenje“, Internacionalni univerzitet Sarajevo &amp; DIOGEN pro kultura magazin, 2014.g.</w:t>
      </w:r>
    </w:p>
    <w:p w14:paraId="2C63C520" w14:textId="77777777" w:rsidR="00FF1841" w:rsidRPr="005C18CB" w:rsidRDefault="008F5CB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„Perspective on Social media and Social Innovations“ – THIRD CONCEPT, an International Journal of Ideas, New Delhi, India, No 353., Year 30, pages 23-26, July 2016</w:t>
      </w:r>
    </w:p>
    <w:p w14:paraId="0A8E1CEB" w14:textId="77777777" w:rsidR="00FF1841" w:rsidRPr="005C18CB" w:rsidRDefault="008F5CB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„Media Ethics and Professional Journalism“ – THIRD CONCEPT, an International Journal of ideas, New Delhi, India, No 354, Year 30, pages 15-19, </w:t>
      </w:r>
      <w:r w:rsidRPr="005C18CB">
        <w:rPr>
          <w:rFonts w:ascii="Times New Roman" w:hAnsi="Times New Roman"/>
          <w:bCs/>
          <w:iCs/>
          <w:color w:val="000000" w:themeColor="text1"/>
          <w:sz w:val="24"/>
          <w:szCs w:val="24"/>
        </w:rPr>
        <w:t>August 2016</w:t>
      </w:r>
    </w:p>
    <w:p w14:paraId="08F81102" w14:textId="77777777" w:rsidR="00FF1841" w:rsidRPr="005C18CB" w:rsidRDefault="008F5CB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 w:themeColor="text1"/>
          <w:sz w:val="24"/>
          <w:szCs w:val="24"/>
        </w:rPr>
        <w:t>„Transformation of the new communication media within the frame of interpersonal interaction“ International Journal on global business management and reaearch (IJGMBR), Chennai, India, pages 116-134, August 2016 issue</w:t>
      </w:r>
    </w:p>
    <w:p w14:paraId="2FB11E98" w14:textId="77777777" w:rsidR="008F5CB3" w:rsidRPr="005C18CB" w:rsidRDefault="008F5CB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color w:val="000000" w:themeColor="text1"/>
          <w:sz w:val="24"/>
          <w:szCs w:val="24"/>
        </w:rPr>
        <w:t>"Corporate security threats within the Communication aspect" – Zbornik radova</w:t>
      </w:r>
      <w:r w:rsidR="00FE2925" w:rsidRPr="005C18CB">
        <w:rPr>
          <w:rFonts w:ascii="Times New Roman" w:hAnsi="Times New Roman"/>
          <w:color w:val="000000" w:themeColor="text1"/>
          <w:sz w:val="24"/>
          <w:szCs w:val="24"/>
        </w:rPr>
        <w:t>, XIV Međunarodna konferencija</w:t>
      </w:r>
      <w:r w:rsidRPr="005C18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“</w:t>
      </w:r>
      <w:r w:rsidR="00FE2925" w:rsidRPr="005C18CB">
        <w:rPr>
          <w:rStyle w:val="Hyperlink"/>
          <w:rFonts w:ascii="Times New Roman" w:hAnsi="Times New Roman"/>
          <w:b/>
          <w:caps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FE2925" w:rsidRPr="005C18CB">
        <w:rPr>
          <w:rStyle w:val="Strong"/>
          <w:rFonts w:ascii="Times New Roman" w:hAnsi="Times New Roman"/>
          <w:b w:val="0"/>
          <w:caps/>
          <w:color w:val="000000" w:themeColor="text1"/>
          <w:sz w:val="24"/>
          <w:szCs w:val="24"/>
          <w:shd w:val="clear" w:color="auto" w:fill="FFFFFF"/>
          <w:lang w:val="en-GB"/>
        </w:rPr>
        <w:t>KORPORATIVNA SIGURNOST U BIH I ZEMLJAMA ZAPADNOG BALKANA SA EKONOMSKOG, PRAVNOG I KOMUNIKOLOŠKOG ASPEKTA</w:t>
      </w:r>
      <w:r w:rsidRPr="005C18CB">
        <w:rPr>
          <w:rFonts w:ascii="Times New Roman" w:hAnsi="Times New Roman"/>
          <w:b/>
          <w:color w:val="000000" w:themeColor="text1"/>
          <w:sz w:val="24"/>
          <w:szCs w:val="24"/>
        </w:rPr>
        <w:t>"</w:t>
      </w:r>
      <w:r w:rsidR="00FE2925" w:rsidRPr="005C18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FE2925" w:rsidRPr="005C18CB">
        <w:rPr>
          <w:rFonts w:ascii="Times New Roman" w:hAnsi="Times New Roman"/>
          <w:color w:val="000000" w:themeColor="text1"/>
          <w:sz w:val="24"/>
          <w:szCs w:val="24"/>
        </w:rPr>
        <w:t>Internacionalni univerzitet Travnik, Bosna i Hercegovina</w:t>
      </w:r>
    </w:p>
    <w:p w14:paraId="38EF6EC8" w14:textId="77777777" w:rsidR="001A3EFE" w:rsidRPr="005C18CB" w:rsidRDefault="001A3EFE" w:rsidP="00FF1841">
      <w:pPr>
        <w:pStyle w:val="ListParagraph"/>
        <w:numPr>
          <w:ilvl w:val="0"/>
          <w:numId w:val="1"/>
        </w:numPr>
        <w:ind w:hanging="1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color w:val="000000" w:themeColor="text1"/>
          <w:sz w:val="24"/>
          <w:szCs w:val="24"/>
        </w:rPr>
        <w:t>„The Dictartorship of Democracy or Democratic Dctatorship in the New Media“, časopis COGNITIVE SCIENCE-NEW</w:t>
      </w:r>
      <w:r w:rsidR="00FC61D3" w:rsidRPr="005C18CB">
        <w:rPr>
          <w:rFonts w:ascii="Times New Roman" w:hAnsi="Times New Roman"/>
          <w:color w:val="000000" w:themeColor="text1"/>
          <w:sz w:val="24"/>
          <w:szCs w:val="24"/>
        </w:rPr>
        <w:t xml:space="preserve"> media – education (Nicolaus Copernicu University – Scientific Publishing House, Torun, Poland – Pages 11-25, Volume I_March 2017)</w:t>
      </w:r>
    </w:p>
    <w:p w14:paraId="5479C606" w14:textId="77777777" w:rsidR="00FC61D3" w:rsidRPr="005C18CB" w:rsidRDefault="00FC61D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color w:val="000000" w:themeColor="text1"/>
          <w:sz w:val="24"/>
          <w:szCs w:val="24"/>
        </w:rPr>
        <w:t>„DEVELOPMENT OF CRITICAL THINKING SKILLS: COMPARATVE ANALYSIS OF MEDIA LITERACY LEVEL IN BOSNIA AND HERZEGOVINA AND LATVIA“ – Society, Integration, Education – Zbornik radova (ko-autor sa kolegicom Doc.dr. Sandra Murinska-Gaile) – Međunarodna naučna konferencija 26-27 maj 2017.g., Rezekne univerzitet – Rezekne Tehnoloka Akademija, Rezekne, Latvija, str. 504-518.</w:t>
      </w:r>
    </w:p>
    <w:p w14:paraId="5EAEA613" w14:textId="77777777" w:rsidR="00FC61D3" w:rsidRPr="006F1DB0" w:rsidRDefault="00FC61D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color w:val="000000" w:themeColor="text1"/>
          <w:sz w:val="24"/>
          <w:szCs w:val="24"/>
        </w:rPr>
        <w:t xml:space="preserve">„SOCIAL MEDIA AND SOCIAL INNOVATION“ – XIII International Scientific On-line Conference „Knowledge-Media_education“, University „Nicolaus </w:t>
      </w:r>
      <w:r w:rsidR="006F1DB0">
        <w:rPr>
          <w:rFonts w:ascii="Times New Roman" w:hAnsi="Times New Roman"/>
          <w:color w:val="000000" w:themeColor="text1"/>
          <w:sz w:val="24"/>
          <w:szCs w:val="24"/>
        </w:rPr>
        <w:t>Copernicus“, Torun, Poland, Jun</w:t>
      </w:r>
      <w:r w:rsidRPr="005C18CB">
        <w:rPr>
          <w:rFonts w:ascii="Times New Roman" w:hAnsi="Times New Roman"/>
          <w:color w:val="000000" w:themeColor="text1"/>
          <w:sz w:val="24"/>
          <w:szCs w:val="24"/>
        </w:rPr>
        <w:t xml:space="preserve"> 2017 (Sabahudin Hadžialić is the member of the Scientific Commitee of the Conference</w:t>
      </w:r>
      <w:r w:rsidRPr="005C18C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14:paraId="6D261532" w14:textId="77777777" w:rsidR="00C83F84" w:rsidRPr="00C83F84" w:rsidRDefault="006F1DB0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„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Demagogy of the media: information or manipulation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“ – THIRD CONCEPT, an International Journal of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ideas, New Delhi, India, No 370, God. 31, str. 22-29 (I dio)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Decembar 2017</w:t>
      </w:r>
    </w:p>
    <w:p w14:paraId="69080763" w14:textId="77777777" w:rsidR="00C83F84" w:rsidRPr="00C83F84" w:rsidRDefault="00C83F84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</w:rPr>
        <w:t>Hadž</w:t>
      </w:r>
      <w:r w:rsidRPr="00C83F84">
        <w:rPr>
          <w:rFonts w:ascii="Times New Roman" w:eastAsiaTheme="minorHAnsi" w:hAnsi="Times New Roman"/>
          <w:sz w:val="24"/>
          <w:szCs w:val="24"/>
        </w:rPr>
        <w:t>ialić S., Marzano G. (2018 )– “CROWD PARTICIPATION IN URBAN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sz w:val="24"/>
          <w:szCs w:val="24"/>
        </w:rPr>
        <w:t>DECISION MAKING AND PLANNING: AN EXTENSIVE URBAN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sz w:val="24"/>
          <w:szCs w:val="24"/>
        </w:rPr>
        <w:t xml:space="preserve">CROWDSOURCING LITERATURE REVIEW” </w:t>
      </w:r>
      <w:r w:rsidRPr="00C83F84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r w:rsidRPr="00C83F84">
        <w:rPr>
          <w:rFonts w:ascii="Times New Roman" w:eastAsiaTheme="minorHAnsi" w:hAnsi="Times New Roman"/>
          <w:sz w:val="24"/>
          <w:szCs w:val="24"/>
        </w:rPr>
        <w:t>– Zbornik radova, XVII</w:t>
      </w:r>
      <w:r>
        <w:rPr>
          <w:rFonts w:ascii="Times New Roman" w:eastAsiaTheme="minorHAnsi" w:hAnsi="Times New Roman"/>
          <w:sz w:val="24"/>
          <w:szCs w:val="24"/>
        </w:rPr>
        <w:t xml:space="preserve"> Međ</w:t>
      </w:r>
      <w:r w:rsidRPr="00C83F84">
        <w:rPr>
          <w:rFonts w:ascii="Times New Roman" w:eastAsiaTheme="minorHAnsi" w:hAnsi="Times New Roman"/>
          <w:sz w:val="24"/>
          <w:szCs w:val="24"/>
        </w:rPr>
        <w:t>unarodno savjetovanje</w:t>
      </w:r>
      <w:r w:rsidRPr="00C83F84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r w:rsidRPr="00C83F84">
        <w:rPr>
          <w:rFonts w:ascii="Times New Roman" w:eastAsiaTheme="minorHAnsi" w:hAnsi="Times New Roman"/>
          <w:sz w:val="24"/>
          <w:szCs w:val="24"/>
        </w:rPr>
        <w:t>Internacionalni univerzitet Travnik, Bosna i Hercegovina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sz w:val="24"/>
          <w:szCs w:val="24"/>
        </w:rPr>
        <w:t>(11.05-12.05.2018), ISSN 2232 8807, Year VII, Br..017, Str. 160-168.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sz w:val="24"/>
          <w:szCs w:val="24"/>
        </w:rPr>
        <w:t>Hadžialić S (2018) “Media literacy – the real interactive way”, an International</w:t>
      </w:r>
    </w:p>
    <w:p w14:paraId="74105447" w14:textId="17D51A5B" w:rsidR="00C83F84" w:rsidRPr="00C83F84" w:rsidRDefault="00A76809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THIRD CONCEPT - </w:t>
      </w:r>
      <w:r w:rsidR="00C83F84" w:rsidRPr="00C83F84">
        <w:rPr>
          <w:rFonts w:ascii="Times New Roman" w:eastAsiaTheme="minorHAnsi" w:hAnsi="Times New Roman"/>
          <w:sz w:val="24"/>
          <w:szCs w:val="24"/>
        </w:rPr>
        <w:t>Journal of Ideas – Approved Journal in Social Sciences by the University Grants</w:t>
      </w:r>
      <w:r w:rsidR="00C83F84">
        <w:rPr>
          <w:rFonts w:ascii="Times New Roman" w:eastAsiaTheme="minorHAnsi" w:hAnsi="Times New Roman"/>
          <w:sz w:val="24"/>
          <w:szCs w:val="24"/>
        </w:rPr>
        <w:t xml:space="preserve"> </w:t>
      </w:r>
      <w:r w:rsidR="00C83F84" w:rsidRPr="00C83F84">
        <w:rPr>
          <w:rFonts w:ascii="Times New Roman" w:eastAsiaTheme="minorHAnsi" w:hAnsi="Times New Roman"/>
          <w:sz w:val="24"/>
          <w:szCs w:val="24"/>
        </w:rPr>
        <w:t>Commission of India (UGC), Published by Babuddin Khan, New Delhi, India, ISSN</w:t>
      </w:r>
      <w:r w:rsidR="00C83F84">
        <w:rPr>
          <w:rFonts w:ascii="Times New Roman" w:eastAsiaTheme="minorHAnsi" w:hAnsi="Times New Roman"/>
          <w:sz w:val="24"/>
          <w:szCs w:val="24"/>
        </w:rPr>
        <w:t xml:space="preserve"> </w:t>
      </w:r>
      <w:r w:rsidR="00C83F84" w:rsidRPr="00C83F84">
        <w:rPr>
          <w:rFonts w:ascii="Times New Roman" w:eastAsiaTheme="minorHAnsi" w:hAnsi="Times New Roman"/>
          <w:sz w:val="24"/>
          <w:szCs w:val="24"/>
        </w:rPr>
        <w:t>0970 7247, Volume 33, No 376, June 2018, Pages 16 -18.</w:t>
      </w:r>
    </w:p>
    <w:p w14:paraId="317E168A" w14:textId="43F86658" w:rsidR="00C83F84" w:rsidRPr="00C83F84" w:rsidRDefault="00C83F84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</w:rPr>
        <w:t>Had</w:t>
      </w:r>
      <w:r w:rsidR="00A76809">
        <w:rPr>
          <w:rFonts w:ascii="Times New Roman" w:eastAsiaTheme="minorHAnsi" w:hAnsi="Times New Roman"/>
          <w:sz w:val="24"/>
          <w:szCs w:val="24"/>
        </w:rPr>
        <w:t>ž</w:t>
      </w:r>
      <w:r w:rsidRPr="00C83F84">
        <w:rPr>
          <w:rFonts w:ascii="Times New Roman" w:eastAsiaTheme="minorHAnsi" w:hAnsi="Times New Roman"/>
          <w:sz w:val="24"/>
          <w:szCs w:val="24"/>
        </w:rPr>
        <w:t>ialić S (2018) Paper/Article: “Credibility &amp; Neutrality of the media”, an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sz w:val="24"/>
          <w:szCs w:val="24"/>
        </w:rPr>
        <w:t xml:space="preserve">International Journal of Ideas – </w:t>
      </w:r>
      <w:r w:rsidR="00A76809">
        <w:rPr>
          <w:rFonts w:ascii="Times New Roman" w:eastAsiaTheme="minorHAnsi" w:hAnsi="Times New Roman"/>
          <w:sz w:val="24"/>
          <w:szCs w:val="24"/>
        </w:rPr>
        <w:t xml:space="preserve">THIRD CONCEPT - </w:t>
      </w:r>
      <w:r w:rsidRPr="00C83F84">
        <w:rPr>
          <w:rFonts w:ascii="Times New Roman" w:eastAsiaTheme="minorHAnsi" w:hAnsi="Times New Roman"/>
          <w:sz w:val="24"/>
          <w:szCs w:val="24"/>
        </w:rPr>
        <w:t xml:space="preserve">Approved Journal in Social Sciences by the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University Grants Commission of India (UGC), Published by Babuddin Khan, New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Delhi, India, ISSN 0970 7247, Volume 32, No 375, May 2018, Pages 12-15.</w:t>
      </w:r>
    </w:p>
    <w:p w14:paraId="4D337197" w14:textId="77777777" w:rsidR="00C83F84" w:rsidRPr="00F365B5" w:rsidRDefault="00C83F84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Hadžialić, S. (2018) – Paper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: „SOCIAL MEDIA AND SOCIAL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INNOVATION“ – Proceedings of the XIII International Scientific On-line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 xml:space="preserve">Conference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„Knowledge-Media_education“, University „Nicolaus Copernicus“,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Torun, Poland, Jun 2017 published in May 2018 in “Cognitive science - New media -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Education” – re</w:t>
      </w:r>
      <w:r>
        <w:rPr>
          <w:rFonts w:ascii="Times New Roman" w:eastAsiaTheme="minorHAnsi" w:hAnsi="Times New Roman"/>
          <w:color w:val="000000"/>
          <w:sz w:val="24"/>
          <w:szCs w:val="24"/>
        </w:rPr>
        <w:t>viewed, e-jornal (Sabahudin Hadž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ialić is the member of the Scientific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 xml:space="preserve">Commitee of the Conference and Journal, Vol 2, No1, </w:t>
      </w:r>
      <w:r w:rsidRPr="00F365B5">
        <w:rPr>
          <w:rFonts w:ascii="Times New Roman" w:eastAsiaTheme="minorHAnsi" w:hAnsi="Times New Roman"/>
          <w:color w:val="000000" w:themeColor="text1"/>
          <w:sz w:val="24"/>
          <w:szCs w:val="24"/>
        </w:rPr>
        <w:t>2017, Pages. 33-56, ISSN:</w:t>
      </w:r>
    </w:p>
    <w:p w14:paraId="4A5FEDDD" w14:textId="77777777" w:rsidR="00A76809" w:rsidRDefault="00C83F84" w:rsidP="00A76809">
      <w:pPr>
        <w:pStyle w:val="ListParagraph"/>
        <w:ind w:left="786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F365B5">
        <w:rPr>
          <w:rFonts w:ascii="Times New Roman" w:eastAsiaTheme="minorHAnsi" w:hAnsi="Times New Roman"/>
          <w:color w:val="000000" w:themeColor="text1"/>
          <w:sz w:val="24"/>
          <w:szCs w:val="24"/>
        </w:rPr>
        <w:t>2543-506X, May 2018</w:t>
      </w:r>
      <w:r w:rsidRPr="00F365B5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)</w:t>
      </w:r>
    </w:p>
    <w:p w14:paraId="2428101F" w14:textId="1FA7B491" w:rsidR="00C83F84" w:rsidRPr="00A76809" w:rsidRDefault="00C83F84" w:rsidP="00A76809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A76809">
        <w:rPr>
          <w:rFonts w:ascii="Times New Roman" w:eastAsiaTheme="minorHAnsi" w:hAnsi="Times New Roman"/>
          <w:color w:val="000000" w:themeColor="text1"/>
          <w:sz w:val="24"/>
          <w:szCs w:val="24"/>
        </w:rPr>
        <w:t>Hadžialić, S. (2018) – Paper „</w:t>
      </w:r>
      <w:r w:rsidR="00F365B5" w:rsidRPr="00A76809">
        <w:rPr>
          <w:rFonts w:ascii="Times New Roman" w:eastAsiaTheme="minorHAnsi" w:hAnsi="Times New Roman"/>
          <w:color w:val="000000" w:themeColor="text1"/>
          <w:sz w:val="24"/>
          <w:szCs w:val="24"/>
        </w:rPr>
        <w:t>Media literacy vs. Political manipulation as the Conflict Resolution „conditio sine qua non““ – International Confe</w:t>
      </w:r>
      <w:r w:rsidR="004A01C6" w:rsidRPr="00A76809">
        <w:rPr>
          <w:rFonts w:ascii="Times New Roman" w:eastAsiaTheme="minorHAnsi" w:hAnsi="Times New Roman"/>
          <w:color w:val="000000" w:themeColor="text1"/>
          <w:sz w:val="24"/>
          <w:szCs w:val="24"/>
        </w:rPr>
        <w:t>r</w:t>
      </w:r>
      <w:r w:rsidR="00F365B5" w:rsidRPr="00A76809">
        <w:rPr>
          <w:rFonts w:ascii="Times New Roman" w:eastAsiaTheme="minorHAnsi" w:hAnsi="Times New Roman"/>
          <w:color w:val="000000" w:themeColor="text1"/>
          <w:sz w:val="24"/>
          <w:szCs w:val="24"/>
        </w:rPr>
        <w:t>ence „Conflict resolution, Sofia, Bulgaria, 1.11.2018 (organizovano od strane Public Policy Institute, Sofia i International Foundation for Sustainable Peace and Development</w:t>
      </w:r>
      <w:r w:rsidR="00F365B5" w:rsidRPr="00A76809">
        <w:rPr>
          <w:rFonts w:ascii="Times New Roman" w:eastAsiaTheme="minorHAnsi" w:hAnsi="Times New Roman"/>
          <w:color w:val="333333"/>
          <w:sz w:val="24"/>
          <w:szCs w:val="24"/>
        </w:rPr>
        <w:t>, Sofia, B</w:t>
      </w:r>
      <w:r w:rsidR="004A01C6" w:rsidRPr="00A76809">
        <w:rPr>
          <w:rFonts w:ascii="Times New Roman" w:eastAsiaTheme="minorHAnsi" w:hAnsi="Times New Roman"/>
          <w:color w:val="333333"/>
          <w:sz w:val="24"/>
          <w:szCs w:val="24"/>
        </w:rPr>
        <w:t>u</w:t>
      </w:r>
      <w:r w:rsidR="00F365B5" w:rsidRPr="00A76809">
        <w:rPr>
          <w:rFonts w:ascii="Times New Roman" w:eastAsiaTheme="minorHAnsi" w:hAnsi="Times New Roman"/>
          <w:color w:val="333333"/>
          <w:sz w:val="24"/>
          <w:szCs w:val="24"/>
        </w:rPr>
        <w:t>lgaria)</w:t>
      </w:r>
    </w:p>
    <w:p w14:paraId="4B45CAE5" w14:textId="77777777" w:rsidR="00E97DAE" w:rsidRDefault="00F365B5" w:rsidP="00234FBA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</w:pPr>
      <w:r w:rsidRPr="00CC3B5F">
        <w:rPr>
          <w:rFonts w:ascii="Times New Roman" w:eastAsiaTheme="minorHAnsi" w:hAnsi="Times New Roman"/>
          <w:bCs/>
          <w:i/>
          <w:color w:val="000000"/>
          <w:sz w:val="24"/>
          <w:szCs w:val="24"/>
        </w:rPr>
        <w:t>The Third Art Days in the Mediterranean Cities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F365B5">
        <w:rPr>
          <w:rFonts w:ascii="Times New Roman" w:eastAsiaTheme="minorHAnsi" w:hAnsi="Times New Roman"/>
          <w:bCs/>
          <w:color w:val="000000"/>
          <w:sz w:val="24"/>
          <w:szCs w:val="24"/>
        </w:rPr>
        <w:t>ADANA -  ANTAKYA - MERSİN - ANTALYA - OSMANIYE - ISKENDERUN - TARSUS,</w:t>
      </w:r>
      <w:r w:rsidR="00CC3B5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C3B5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TÜRKEY - 06.11. - 11.11.2018. Naučni rad „Social media and Art communication in XXI century“ predstavljen na predavanjima na državnom Univerzitetu Mersin, Mersin (7.11.2018) i u Adana </w:t>
      </w:r>
      <w:r w:rsidRPr="00A76809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intelektualnom i kulturnom klubu u Adani, (09.11.2018), Turska</w:t>
      </w:r>
      <w:r w:rsidR="00CC3B5F" w:rsidRPr="00A76809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.</w:t>
      </w:r>
    </w:p>
    <w:p w14:paraId="641E6F98" w14:textId="3B4165E3" w:rsidR="00A76809" w:rsidRPr="00234FBA" w:rsidRDefault="00A76809" w:rsidP="00234FBA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</w:pPr>
      <w:r w:rsidRPr="00E97DAE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Međunarodna naučna konferencija „Mostovi Istoka i Zapada“, organizovana od strane Ambasade Azerbejdžana u BiH &amp; ANI “Krug 99”, Sarajevo, 09.12.2018.g. Prezentacija</w:t>
      </w:r>
      <w:r w:rsidR="00E97DAE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naučnog</w:t>
      </w:r>
      <w:r w:rsidRPr="00E97DAE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rada “</w:t>
      </w:r>
      <w:r w:rsidRPr="00E97DA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Multiidentiteti u populističkom svijetu XXI vijeka (paradigma BiH uz avangardu Azerbejdžana)</w:t>
      </w:r>
      <w:r w:rsidR="00E97DA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14:paraId="56EE9167" w14:textId="48B3C44A" w:rsidR="00234FBA" w:rsidRPr="00234FBA" w:rsidRDefault="00234FBA" w:rsidP="00234FBA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234FBA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2018 – </w:t>
      </w:r>
      <w:r w:rsidRPr="00234FBA">
        <w:rPr>
          <w:rFonts w:ascii="Times New Roman" w:eastAsiaTheme="minorHAnsi" w:hAnsi="Times New Roman"/>
          <w:bCs/>
          <w:color w:val="000000"/>
          <w:sz w:val="24"/>
          <w:szCs w:val="24"/>
        </w:rPr>
        <w:t>Naučni rad: “</w:t>
      </w:r>
      <w:r w:rsidRPr="00861C53">
        <w:rPr>
          <w:rFonts w:ascii="Times New Roman" w:eastAsiaTheme="minorHAnsi" w:hAnsi="Times New Roman"/>
          <w:color w:val="000000"/>
          <w:sz w:val="24"/>
          <w:szCs w:val="24"/>
        </w:rPr>
        <w:t>NETWORKING - Interactions: humans for, or against the nature – current methodology (innovations without feedback of the nature</w:t>
      </w:r>
      <w:r w:rsidRPr="00861C53">
        <w:rPr>
          <w:rFonts w:ascii="Times New Roman" w:eastAsiaTheme="minorHAnsi" w:hAnsi="Times New Roman"/>
          <w:bCs/>
          <w:color w:val="000000"/>
          <w:sz w:val="24"/>
          <w:szCs w:val="24"/>
        </w:rPr>
        <w:t>)”</w:t>
      </w:r>
      <w:r w:rsidRPr="00234FB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- 22nd International Scientific Conference on Mind Scenery in the Landscape-cultural Mosaic. Palimpsests, Networks, Participation – University Udine &amp; IPSAPA - Aversa/Caserta (Italy), July 2-3,  2018.</w:t>
      </w:r>
    </w:p>
    <w:p w14:paraId="086B5756" w14:textId="71B608B7" w:rsidR="00E97DAE" w:rsidRPr="00252E70" w:rsidRDefault="00E97DAE" w:rsidP="00252E70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</w:pPr>
      <w:r w:rsidRPr="00E97DAE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XVIII Međunarodna konferencija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</w:t>
      </w:r>
      <w:r w:rsidRPr="00E97DAE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"TRENDOVI RAZVOJA ZEMALJA ZAPADNOG BALKANA ZASNOVANI NA ZNANJU SA POSEBNIM OSVRTOM NA BIH U PROCESU PRISTUPANJA EU”</w:t>
      </w:r>
      <w:r w:rsidR="00252E70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(2018)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, </w:t>
      </w:r>
      <w:r w:rsidR="00D6076E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ko-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organizovana od strane Internacionalni univerzitet Travnik</w:t>
      </w:r>
      <w:r w:rsidR="00D6076E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iz Travnika, BiH i Univerziteta Indonezija iz Depok-a, Indonezija</w:t>
      </w:r>
      <w:r w:rsidR="00252E70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– Naučni rad “</w:t>
      </w:r>
      <w:r w:rsidR="00252E70" w:rsidRPr="00252E70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Media literacy, digital misinformation, and</w:t>
      </w:r>
      <w:r w:rsidR="00252E70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</w:t>
      </w:r>
      <w:r w:rsidR="00252E70" w:rsidRPr="00252E70">
        <w:rPr>
          <w:rFonts w:ascii="Times New Roman" w:eastAsiaTheme="minorHAnsi" w:hAnsi="Times New Roman"/>
          <w:bCs/>
          <w:color w:val="000000"/>
          <w:sz w:val="24"/>
          <w:szCs w:val="24"/>
        </w:rPr>
        <w:t>online haters”</w:t>
      </w:r>
      <w:r w:rsidR="00252E7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– autori Dr. Gilberto Marzano, Italija i Sabahudin Hadžialić, BiH</w:t>
      </w:r>
      <w:r w:rsidR="00CB226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– Zbornik radova (God. VII, Broj 18, god 2018; ISSN broj: 2232-8807 – str.152-160)</w:t>
      </w:r>
    </w:p>
    <w:p w14:paraId="41A52189" w14:textId="060FD453" w:rsidR="00A76809" w:rsidRPr="00182AEB" w:rsidRDefault="00A76809" w:rsidP="00A768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61C53">
        <w:rPr>
          <w:rFonts w:ascii="Times New Roman" w:eastAsiaTheme="minorHAnsi" w:hAnsi="Times New Roman"/>
          <w:b/>
          <w:sz w:val="24"/>
          <w:szCs w:val="24"/>
        </w:rPr>
        <w:t>Hadžialić S</w:t>
      </w:r>
      <w:r w:rsidRPr="00C83F84">
        <w:rPr>
          <w:rFonts w:ascii="Times New Roman" w:eastAsiaTheme="minorHAnsi" w:hAnsi="Times New Roman"/>
          <w:sz w:val="24"/>
          <w:szCs w:val="24"/>
        </w:rPr>
        <w:t xml:space="preserve"> (2018) Paper/</w:t>
      </w:r>
      <w:r w:rsidRPr="00A76809">
        <w:rPr>
          <w:rFonts w:ascii="Times New Roman" w:eastAsiaTheme="minorHAnsi" w:hAnsi="Times New Roman"/>
          <w:sz w:val="24"/>
          <w:szCs w:val="24"/>
        </w:rPr>
        <w:t>Article: “</w:t>
      </w:r>
      <w:r w:rsidRPr="00A76809">
        <w:rPr>
          <w:rFonts w:ascii="Times New Roman" w:hAnsi="Times New Roman"/>
          <w:sz w:val="24"/>
          <w:szCs w:val="24"/>
        </w:rPr>
        <w:t>Media literacy as “conditio sine qua non” of Conflict Resolution</w:t>
      </w:r>
      <w:r w:rsidRPr="00A76809">
        <w:rPr>
          <w:rFonts w:ascii="Times New Roman" w:eastAsiaTheme="minorHAnsi" w:hAnsi="Times New Roman"/>
          <w:sz w:val="24"/>
          <w:szCs w:val="24"/>
        </w:rPr>
        <w:t xml:space="preserve">”, an International Journal of Ideas – </w:t>
      </w:r>
      <w:r>
        <w:rPr>
          <w:rFonts w:ascii="Times New Roman" w:eastAsiaTheme="minorHAnsi" w:hAnsi="Times New Roman"/>
          <w:sz w:val="24"/>
          <w:szCs w:val="24"/>
        </w:rPr>
        <w:t xml:space="preserve">THIRD CONCEPT </w:t>
      </w:r>
      <w:r w:rsidRPr="00A76809">
        <w:rPr>
          <w:rFonts w:ascii="Times New Roman" w:eastAsiaTheme="minorHAnsi" w:hAnsi="Times New Roman"/>
          <w:sz w:val="24"/>
          <w:szCs w:val="24"/>
        </w:rPr>
        <w:t>Approved Journal in Social Sciences</w:t>
      </w:r>
      <w:r w:rsidRPr="00C83F84">
        <w:rPr>
          <w:rFonts w:ascii="Times New Roman" w:eastAsiaTheme="minorHAnsi" w:hAnsi="Times New Roman"/>
          <w:sz w:val="24"/>
          <w:szCs w:val="24"/>
        </w:rPr>
        <w:t xml:space="preserve"> by the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University Grants Commission of India (UGC), Published by Babuddin Khan, New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Delhi, India, ISSN 0970 7247, Volum</w:t>
      </w:r>
      <w:r>
        <w:rPr>
          <w:rFonts w:ascii="Times New Roman" w:eastAsiaTheme="minorHAnsi" w:hAnsi="Times New Roman"/>
          <w:color w:val="000000"/>
          <w:sz w:val="24"/>
          <w:szCs w:val="24"/>
        </w:rPr>
        <w:t>e 32, No 382, December 2018, Pages 11-23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6E3C6B7" w14:textId="50FA6B19" w:rsidR="00182AEB" w:rsidRPr="00182AEB" w:rsidRDefault="00182AEB" w:rsidP="00182A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hr-HR"/>
        </w:rPr>
      </w:pPr>
      <w:r w:rsidRPr="00182AEB">
        <w:rPr>
          <w:rFonts w:ascii="Times New Roman" w:eastAsiaTheme="minorHAnsi" w:hAnsi="Times New Roman"/>
          <w:b/>
          <w:sz w:val="24"/>
          <w:szCs w:val="24"/>
        </w:rPr>
        <w:t xml:space="preserve">Hadžialić S. – </w:t>
      </w:r>
      <w:r w:rsidRPr="00182AEB">
        <w:rPr>
          <w:rFonts w:ascii="Times New Roman" w:eastAsiaTheme="minorHAnsi" w:hAnsi="Times New Roman"/>
          <w:bCs/>
          <w:sz w:val="24"/>
          <w:szCs w:val="24"/>
        </w:rPr>
        <w:t xml:space="preserve">Paper - </w:t>
      </w:r>
      <w:r w:rsidRPr="00182AEB">
        <w:rPr>
          <w:rFonts w:ascii="Times New Roman" w:hAnsi="Times New Roman"/>
          <w:b/>
          <w:sz w:val="24"/>
          <w:szCs w:val="24"/>
        </w:rPr>
        <w:t xml:space="preserve">2018 </w:t>
      </w:r>
      <w:r w:rsidRPr="00182AEB">
        <w:rPr>
          <w:rFonts w:ascii="Times New Roman" w:hAnsi="Times New Roman"/>
          <w:sz w:val="24"/>
          <w:szCs w:val="24"/>
        </w:rPr>
        <w:t>– “</w:t>
      </w:r>
      <w:r w:rsidRPr="00182AEB">
        <w:rPr>
          <w:rFonts w:ascii="MyriadPro-SemiboldSemiCn" w:eastAsiaTheme="minorHAnsi" w:hAnsi="MyriadPro-SemiboldSemiCn" w:cs="MyriadPro-SemiboldSemiCn"/>
          <w:sz w:val="32"/>
          <w:szCs w:val="32"/>
          <w:lang w:val="hr-HR"/>
        </w:rPr>
        <w:t xml:space="preserve"> </w:t>
      </w:r>
      <w:r w:rsidRPr="00182AEB">
        <w:rPr>
          <w:rFonts w:ascii="Times New Roman" w:eastAsiaTheme="minorHAnsi" w:hAnsi="Times New Roman"/>
          <w:sz w:val="24"/>
          <w:szCs w:val="24"/>
          <w:lang w:val="hr-HR"/>
        </w:rPr>
        <w:t>Media Literacy – Creative Development of the Skills and Knowledge for the Education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 w:rsidRPr="00182AEB">
        <w:rPr>
          <w:rFonts w:ascii="Times New Roman" w:eastAsiaTheme="minorHAnsi" w:hAnsi="Times New Roman"/>
          <w:sz w:val="24"/>
          <w:szCs w:val="24"/>
          <w:lang w:val="hr-HR"/>
        </w:rPr>
        <w:t>in the 21st Century</w:t>
      </w:r>
      <w:r w:rsidRPr="00182AEB">
        <w:rPr>
          <w:rFonts w:ascii="Times New Roman" w:hAnsi="Times New Roman"/>
          <w:sz w:val="24"/>
          <w:szCs w:val="24"/>
        </w:rPr>
        <w:t>” at XIV International Scientific On- line Conference "New media – interactivity – creativity – education", Nicolaus Copernicus University in Torun, P</w:t>
      </w:r>
      <w:r>
        <w:rPr>
          <w:rFonts w:ascii="Times New Roman" w:hAnsi="Times New Roman"/>
          <w:sz w:val="24"/>
          <w:szCs w:val="24"/>
        </w:rPr>
        <w:t>oland (May 2018</w:t>
      </w:r>
      <w:r w:rsidRPr="00182AEB">
        <w:rPr>
          <w:rFonts w:ascii="Times New Roman" w:hAnsi="Times New Roman"/>
          <w:sz w:val="24"/>
          <w:szCs w:val="24"/>
        </w:rPr>
        <w:t>). Member of the Scientific Committee.</w:t>
      </w:r>
      <w:r>
        <w:rPr>
          <w:rFonts w:ascii="Times New Roman" w:hAnsi="Times New Roman"/>
          <w:sz w:val="24"/>
          <w:szCs w:val="24"/>
        </w:rPr>
        <w:t xml:space="preserve"> (Pages 9-22</w:t>
      </w:r>
      <w:r w:rsidRPr="00182AEB">
        <w:rPr>
          <w:rFonts w:ascii="Times New Roman" w:hAnsi="Times New Roman"/>
          <w:sz w:val="24"/>
          <w:szCs w:val="24"/>
        </w:rPr>
        <w:t>, Journal „Cognitive Sceince  - New Media –</w:t>
      </w:r>
      <w:r>
        <w:rPr>
          <w:rFonts w:ascii="Times New Roman" w:hAnsi="Times New Roman"/>
          <w:sz w:val="24"/>
          <w:szCs w:val="24"/>
        </w:rPr>
        <w:t xml:space="preserve"> Education; Vol 4, No 1, 2018</w:t>
      </w:r>
      <w:r w:rsidRPr="00182AEB">
        <w:rPr>
          <w:rFonts w:ascii="Times New Roman" w:hAnsi="Times New Roman"/>
          <w:sz w:val="24"/>
          <w:szCs w:val="24"/>
        </w:rPr>
        <w:t>)</w:t>
      </w:r>
    </w:p>
    <w:p w14:paraId="2B69C97F" w14:textId="77777777" w:rsidR="00182AEB" w:rsidRPr="00182AEB" w:rsidRDefault="001A0FC6" w:rsidP="00182A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hr-HR"/>
        </w:rPr>
      </w:pPr>
      <w:r w:rsidRPr="00182AEB">
        <w:rPr>
          <w:rFonts w:ascii="Times New Roman" w:eastAsiaTheme="minorHAnsi" w:hAnsi="Times New Roman"/>
          <w:b/>
          <w:sz w:val="24"/>
          <w:szCs w:val="24"/>
        </w:rPr>
        <w:t xml:space="preserve">Hadžialić S. – </w:t>
      </w:r>
      <w:r w:rsidRPr="00182AEB">
        <w:rPr>
          <w:rFonts w:ascii="Times New Roman" w:eastAsiaTheme="minorHAnsi" w:hAnsi="Times New Roman"/>
          <w:bCs/>
          <w:sz w:val="24"/>
          <w:szCs w:val="24"/>
        </w:rPr>
        <w:t xml:space="preserve">Paper - </w:t>
      </w:r>
      <w:r w:rsidRPr="00182AEB">
        <w:rPr>
          <w:rFonts w:ascii="Times New Roman" w:hAnsi="Times New Roman"/>
          <w:b/>
          <w:sz w:val="24"/>
          <w:szCs w:val="24"/>
        </w:rPr>
        <w:t xml:space="preserve">2019 </w:t>
      </w:r>
      <w:r w:rsidRPr="00182AEB">
        <w:rPr>
          <w:rFonts w:ascii="Times New Roman" w:hAnsi="Times New Roman"/>
          <w:sz w:val="24"/>
          <w:szCs w:val="24"/>
        </w:rPr>
        <w:t>– “</w:t>
      </w:r>
      <w:r w:rsidRPr="00182AEB">
        <w:rPr>
          <w:rFonts w:ascii="Times New Roman" w:hAnsi="Times New Roman"/>
          <w:bCs/>
          <w:i/>
          <w:iCs/>
          <w:sz w:val="24"/>
          <w:szCs w:val="24"/>
        </w:rPr>
        <w:t>Chomsky’s just three out of ten strategies of manipulation</w:t>
      </w:r>
      <w:r w:rsidRPr="00182AEB">
        <w:rPr>
          <w:rFonts w:ascii="Times New Roman" w:hAnsi="Times New Roman"/>
          <w:bCs/>
          <w:sz w:val="24"/>
          <w:szCs w:val="24"/>
          <w:lang w:val="hr-HR"/>
        </w:rPr>
        <w:t xml:space="preserve"> - </w:t>
      </w:r>
      <w:r w:rsidRPr="00182AEB">
        <w:rPr>
          <w:rFonts w:ascii="Times New Roman" w:hAnsi="Times New Roman"/>
          <w:bCs/>
          <w:i/>
          <w:iCs/>
          <w:sz w:val="24"/>
          <w:szCs w:val="24"/>
        </w:rPr>
        <w:t>to understand it, within the Balkans, means to become media literate</w:t>
      </w:r>
      <w:r w:rsidRPr="00182AEB">
        <w:rPr>
          <w:rFonts w:ascii="Times New Roman" w:hAnsi="Times New Roman"/>
          <w:sz w:val="24"/>
          <w:szCs w:val="24"/>
        </w:rPr>
        <w:t xml:space="preserve">” at International Conference - Summer Scientific Session`2019 - “Industry 4.0 and the </w:t>
      </w:r>
      <w:r w:rsidRPr="00182AEB">
        <w:rPr>
          <w:rFonts w:ascii="Times New Roman" w:hAnsi="Times New Roman"/>
          <w:sz w:val="24"/>
          <w:szCs w:val="24"/>
        </w:rPr>
        <w:lastRenderedPageBreak/>
        <w:t xml:space="preserve">Balkans”, Faculty of Law, Varna Free University - Варненският свободен университет, "Черноризец Храбър", Varna, Bulgaria (June 2019). </w:t>
      </w:r>
    </w:p>
    <w:p w14:paraId="042CABC9" w14:textId="77777777" w:rsidR="00182AEB" w:rsidRPr="00182AEB" w:rsidRDefault="001A0FC6" w:rsidP="00182A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hr-HR"/>
        </w:rPr>
      </w:pPr>
      <w:r w:rsidRPr="00182AEB">
        <w:rPr>
          <w:rFonts w:ascii="Times New Roman" w:eastAsiaTheme="minorHAnsi" w:hAnsi="Times New Roman"/>
          <w:b/>
          <w:sz w:val="24"/>
          <w:szCs w:val="24"/>
        </w:rPr>
        <w:t xml:space="preserve">Hadžialić S. – </w:t>
      </w:r>
      <w:r w:rsidRPr="00182AEB">
        <w:rPr>
          <w:rFonts w:ascii="Times New Roman" w:eastAsiaTheme="minorHAnsi" w:hAnsi="Times New Roman"/>
          <w:bCs/>
          <w:sz w:val="24"/>
          <w:szCs w:val="24"/>
        </w:rPr>
        <w:t xml:space="preserve">Paper - </w:t>
      </w:r>
      <w:r w:rsidRPr="00182AEB">
        <w:rPr>
          <w:rFonts w:ascii="Times New Roman" w:hAnsi="Times New Roman"/>
          <w:b/>
          <w:sz w:val="24"/>
          <w:szCs w:val="24"/>
        </w:rPr>
        <w:t xml:space="preserve">2019 </w:t>
      </w:r>
      <w:r w:rsidRPr="00182AEB">
        <w:rPr>
          <w:rFonts w:ascii="Times New Roman" w:hAnsi="Times New Roman"/>
          <w:sz w:val="24"/>
          <w:szCs w:val="24"/>
        </w:rPr>
        <w:t>– “</w:t>
      </w:r>
      <w:r w:rsidRPr="00182AEB">
        <w:rPr>
          <w:rFonts w:ascii="Times New Roman" w:hAnsi="Times New Roman"/>
          <w:i/>
          <w:iCs/>
          <w:sz w:val="24"/>
          <w:szCs w:val="24"/>
        </w:rPr>
        <w:t>Theoretical aspects of media education</w:t>
      </w:r>
      <w:r w:rsidRPr="00182AEB">
        <w:rPr>
          <w:rFonts w:ascii="Times New Roman" w:hAnsi="Times New Roman"/>
          <w:sz w:val="24"/>
          <w:szCs w:val="24"/>
        </w:rPr>
        <w:t xml:space="preserve"> - </w:t>
      </w:r>
      <w:r w:rsidRPr="00182AEB">
        <w:rPr>
          <w:rFonts w:ascii="Times New Roman" w:hAnsi="Times New Roman"/>
          <w:bCs/>
          <w:i/>
          <w:sz w:val="24"/>
          <w:szCs w:val="24"/>
        </w:rPr>
        <w:t>New technologies as the creative and innovative conditio sine qua non</w:t>
      </w:r>
      <w:r w:rsidRPr="00182AEB">
        <w:rPr>
          <w:rFonts w:ascii="Times New Roman" w:hAnsi="Times New Roman"/>
          <w:sz w:val="24"/>
          <w:szCs w:val="24"/>
        </w:rPr>
        <w:t>” at XV International Scientific On- line Conference "New media – interactivity – creativity – education", Nicolaus Copernicus University in Torun, Poland (May 2019). Member of the Scientific Committee.</w:t>
      </w:r>
      <w:r w:rsidR="00B65CFE" w:rsidRPr="00182AEB">
        <w:rPr>
          <w:rFonts w:ascii="Times New Roman" w:hAnsi="Times New Roman"/>
          <w:sz w:val="24"/>
          <w:szCs w:val="24"/>
        </w:rPr>
        <w:t xml:space="preserve"> (Pages 23-38, Journal „Cognitive Sceince  - New Media – Education; Vol 5, No 2, 2019)</w:t>
      </w:r>
    </w:p>
    <w:p w14:paraId="600C1E44" w14:textId="258562D9" w:rsidR="001A0FC6" w:rsidRPr="004040D8" w:rsidRDefault="001A0FC6" w:rsidP="00182A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hr-HR"/>
        </w:rPr>
      </w:pPr>
      <w:r w:rsidRPr="00182AEB">
        <w:rPr>
          <w:rFonts w:ascii="Times New Roman" w:eastAsiaTheme="minorHAnsi" w:hAnsi="Times New Roman"/>
          <w:b/>
          <w:sz w:val="24"/>
          <w:szCs w:val="24"/>
        </w:rPr>
        <w:t xml:space="preserve">Hadžialić S.; Siemieniecka D. – </w:t>
      </w:r>
      <w:r w:rsidRPr="00182AEB">
        <w:rPr>
          <w:rFonts w:ascii="Times New Roman" w:eastAsiaTheme="minorHAnsi" w:hAnsi="Times New Roman"/>
          <w:bCs/>
          <w:sz w:val="24"/>
          <w:szCs w:val="24"/>
        </w:rPr>
        <w:t xml:space="preserve">Paper - </w:t>
      </w:r>
      <w:r w:rsidRPr="00182AEB">
        <w:rPr>
          <w:rFonts w:ascii="Times New Roman" w:hAnsi="Times New Roman"/>
          <w:b/>
          <w:sz w:val="24"/>
          <w:szCs w:val="24"/>
        </w:rPr>
        <w:t xml:space="preserve">2019 </w:t>
      </w:r>
      <w:r w:rsidRPr="00182AEB">
        <w:rPr>
          <w:rFonts w:ascii="Times New Roman" w:hAnsi="Times New Roman"/>
          <w:sz w:val="24"/>
          <w:szCs w:val="24"/>
        </w:rPr>
        <w:t>– “</w:t>
      </w:r>
      <w:r w:rsidRPr="00182AE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VISUALITY AND EDUCATION - Social Media and Violence</w:t>
      </w:r>
      <w:r w:rsidRPr="00182AEB">
        <w:rPr>
          <w:rFonts w:ascii="Times New Roman" w:hAnsi="Times New Roman"/>
          <w:sz w:val="24"/>
          <w:szCs w:val="24"/>
        </w:rPr>
        <w:t xml:space="preserve">” at International Scientific Conference "Visuality 2019: Creative communication in the emerging constellations”, Faculty of creative industries,  </w:t>
      </w:r>
      <w:r w:rsidRPr="00182AEB">
        <w:rPr>
          <w:rFonts w:ascii="Times New Roman" w:hAnsi="Times New Roman"/>
          <w:sz w:val="24"/>
          <w:szCs w:val="24"/>
          <w:shd w:val="clear" w:color="auto" w:fill="FFFFFF"/>
        </w:rPr>
        <w:t>Vilnius Gediminas Technical University, Vilnius, Lithuania </w:t>
      </w:r>
      <w:r w:rsidRPr="00182AEB">
        <w:rPr>
          <w:rFonts w:ascii="Times New Roman" w:hAnsi="Times New Roman"/>
          <w:sz w:val="24"/>
          <w:szCs w:val="24"/>
        </w:rPr>
        <w:t xml:space="preserve"> (April 2019). </w:t>
      </w:r>
    </w:p>
    <w:p w14:paraId="092DDD1A" w14:textId="77777777" w:rsidR="004040D8" w:rsidRPr="004040D8" w:rsidRDefault="004040D8" w:rsidP="004040D8">
      <w:pPr>
        <w:pStyle w:val="ListParagraph"/>
        <w:autoSpaceDE w:val="0"/>
        <w:autoSpaceDN w:val="0"/>
        <w:adjustRightInd w:val="0"/>
        <w:ind w:left="786"/>
        <w:rPr>
          <w:rFonts w:ascii="Times New Roman" w:eastAsiaTheme="minorHAnsi" w:hAnsi="Times New Roman"/>
          <w:sz w:val="24"/>
          <w:szCs w:val="24"/>
          <w:lang w:val="hr-HR"/>
        </w:rPr>
      </w:pPr>
    </w:p>
    <w:p w14:paraId="1F34CE93" w14:textId="77777777" w:rsidR="004040D8" w:rsidRPr="00511A24" w:rsidRDefault="004040D8" w:rsidP="00511A24">
      <w:pPr>
        <w:pStyle w:val="ListParagraph"/>
        <w:numPr>
          <w:ilvl w:val="0"/>
          <w:numId w:val="1"/>
        </w:numPr>
        <w:spacing w:line="237" w:lineRule="auto"/>
        <w:ind w:right="496"/>
        <w:jc w:val="both"/>
        <w:rPr>
          <w:rFonts w:ascii="Times New Roman" w:hAnsi="Times New Roman"/>
          <w:b/>
          <w:sz w:val="24"/>
          <w:szCs w:val="24"/>
        </w:rPr>
      </w:pPr>
      <w:r w:rsidRPr="00511A24">
        <w:rPr>
          <w:rFonts w:ascii="Times New Roman" w:hAnsi="Times New Roman"/>
          <w:b/>
          <w:sz w:val="24"/>
          <w:szCs w:val="24"/>
        </w:rPr>
        <w:t>Hadžialić S.; Phuong, V.T.– Paper 2020 “</w:t>
      </w:r>
      <w:r w:rsidRPr="00511A2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Education of the Media: Media Ethics within the frame of Social Media”, </w:t>
      </w:r>
      <w:r w:rsidRPr="00511A24">
        <w:rPr>
          <w:rFonts w:ascii="Times New Roman" w:hAnsi="Times New Roman"/>
          <w:sz w:val="24"/>
          <w:szCs w:val="24"/>
        </w:rPr>
        <w:t>International Journal on Global Business Management and Research, a Bi _ Annual Journal published by Rajalakhsmi Institutions, Tamilnadu, India, ISSN 2278 8425, Volume 9, Issue 1, February 2020, Pages</w:t>
      </w:r>
      <w:r w:rsidRPr="00511A2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1A24">
        <w:rPr>
          <w:rFonts w:ascii="Times New Roman" w:hAnsi="Times New Roman"/>
          <w:sz w:val="24"/>
          <w:szCs w:val="24"/>
        </w:rPr>
        <w:t>35-49.</w:t>
      </w:r>
    </w:p>
    <w:p w14:paraId="47E5A269" w14:textId="77777777" w:rsidR="004040D8" w:rsidRPr="004040D8" w:rsidRDefault="004040D8" w:rsidP="004040D8">
      <w:pPr>
        <w:pStyle w:val="ListParagraph"/>
        <w:spacing w:line="237" w:lineRule="auto"/>
        <w:ind w:left="786" w:right="496"/>
        <w:rPr>
          <w:rFonts w:ascii="Times New Roman" w:hAnsi="Times New Roman"/>
          <w:b/>
          <w:sz w:val="24"/>
          <w:szCs w:val="24"/>
        </w:rPr>
      </w:pPr>
    </w:p>
    <w:p w14:paraId="274A58D8" w14:textId="66341CDB" w:rsidR="00511A24" w:rsidRPr="00786028" w:rsidRDefault="004040D8" w:rsidP="00786028">
      <w:pPr>
        <w:pStyle w:val="ListParagraph"/>
        <w:numPr>
          <w:ilvl w:val="0"/>
          <w:numId w:val="1"/>
        </w:numPr>
        <w:spacing w:line="237" w:lineRule="auto"/>
        <w:ind w:right="496"/>
        <w:jc w:val="both"/>
        <w:rPr>
          <w:rFonts w:ascii="Times New Roman" w:hAnsi="Times New Roman"/>
          <w:b/>
          <w:sz w:val="24"/>
          <w:szCs w:val="24"/>
        </w:rPr>
      </w:pPr>
      <w:r w:rsidRPr="00511A24">
        <w:rPr>
          <w:rFonts w:ascii="Times New Roman" w:hAnsi="Times New Roman"/>
          <w:b/>
          <w:sz w:val="24"/>
          <w:szCs w:val="24"/>
        </w:rPr>
        <w:t>Hadžialić S.; Siemieniecka, D. – Paper 2020 “</w:t>
      </w:r>
      <w:r w:rsidRPr="00511A2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Visuality and Education against the Violence within Social Media”, </w:t>
      </w:r>
      <w:r w:rsidRPr="00511A24">
        <w:rPr>
          <w:rFonts w:ascii="Times New Roman" w:hAnsi="Times New Roman"/>
          <w:sz w:val="24"/>
          <w:szCs w:val="24"/>
        </w:rPr>
        <w:t>International Journal on Global Business Management and Research, a Bi _ Annual Journal published by Rajalakhsmi Institutions, Tamilnadu, India, ISSN 2278 8425, Volume 9, Issue 1, February 2020, Pages</w:t>
      </w:r>
      <w:r w:rsidRPr="00511A2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1A24">
        <w:rPr>
          <w:rFonts w:ascii="Times New Roman" w:hAnsi="Times New Roman"/>
          <w:sz w:val="24"/>
          <w:szCs w:val="24"/>
        </w:rPr>
        <w:t>65-76.</w:t>
      </w:r>
    </w:p>
    <w:p w14:paraId="60E150BD" w14:textId="77777777" w:rsidR="00786028" w:rsidRPr="00786028" w:rsidRDefault="00786028" w:rsidP="0078602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843ECD3" w14:textId="77777777" w:rsidR="00786028" w:rsidRPr="00786028" w:rsidRDefault="00786028" w:rsidP="00786028">
      <w:pPr>
        <w:pStyle w:val="ListParagraph"/>
        <w:spacing w:line="237" w:lineRule="auto"/>
        <w:ind w:left="786" w:right="496"/>
        <w:jc w:val="both"/>
        <w:rPr>
          <w:rFonts w:ascii="Times New Roman" w:hAnsi="Times New Roman"/>
          <w:b/>
          <w:sz w:val="24"/>
          <w:szCs w:val="24"/>
        </w:rPr>
      </w:pPr>
    </w:p>
    <w:p w14:paraId="5E9CABE4" w14:textId="6B3F40F6" w:rsidR="00511A24" w:rsidRPr="00FB6F0E" w:rsidRDefault="00511A24" w:rsidP="00511A24">
      <w:pPr>
        <w:pStyle w:val="ListParagraph"/>
        <w:numPr>
          <w:ilvl w:val="0"/>
          <w:numId w:val="1"/>
        </w:numPr>
        <w:spacing w:line="237" w:lineRule="auto"/>
        <w:ind w:right="496"/>
        <w:jc w:val="both"/>
        <w:rPr>
          <w:rFonts w:ascii="Times New Roman" w:hAnsi="Times New Roman"/>
          <w:bCs/>
          <w:sz w:val="24"/>
          <w:szCs w:val="24"/>
        </w:rPr>
      </w:pPr>
      <w:r w:rsidRPr="00511A24">
        <w:rPr>
          <w:rFonts w:ascii="Times New Roman" w:hAnsi="Times New Roman"/>
          <w:b/>
          <w:iCs/>
          <w:sz w:val="21"/>
        </w:rPr>
        <w:t>Hadžialić, S</w:t>
      </w:r>
      <w:r w:rsidRPr="00511A24">
        <w:rPr>
          <w:rFonts w:ascii="Times New Roman" w:hAnsi="Times New Roman"/>
          <w:b/>
          <w:i/>
          <w:sz w:val="21"/>
        </w:rPr>
        <w:t>. – paper – 2020</w:t>
      </w:r>
      <w:r w:rsidRPr="00511A24">
        <w:rPr>
          <w:rFonts w:ascii="Times New Roman" w:hAnsi="Times New Roman"/>
          <w:bCs/>
          <w:i/>
          <w:sz w:val="21"/>
        </w:rPr>
        <w:t xml:space="preserve"> –“</w:t>
      </w:r>
      <w:r w:rsidRPr="00511A24">
        <w:rPr>
          <w:rFonts w:ascii="Times New Roman" w:hAnsi="Times New Roman"/>
          <w:bCs/>
          <w:color w:val="000000" w:themeColor="text1"/>
        </w:rPr>
        <w:t xml:space="preserve"> </w:t>
      </w:r>
      <w:r w:rsidRPr="00511A24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Media Literacy: The Real, Interactive Way And Being Ethical within    Post Conflict Non-Catharsis society in Bosnia and Herzegovina” - </w:t>
      </w:r>
      <w:r w:rsidRPr="00511A24">
        <w:rPr>
          <w:rFonts w:ascii="Times New Roman" w:hAnsi="Times New Roman"/>
          <w:bCs/>
          <w:color w:val="000000" w:themeColor="text1"/>
          <w:sz w:val="24"/>
          <w:szCs w:val="24"/>
        </w:rPr>
        <w:t>Istanbul Aydin University, Online International Workshop; Post Conflict Capacity Building and Education, Istanbul, Turkey (July 2020).</w:t>
      </w:r>
    </w:p>
    <w:p w14:paraId="083F6FA7" w14:textId="77777777" w:rsidR="00FB6F0E" w:rsidRPr="00FB6F0E" w:rsidRDefault="00FB6F0E" w:rsidP="00FB6F0E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44427FC6" w14:textId="77777777" w:rsidR="001B6991" w:rsidRPr="001B6991" w:rsidRDefault="00FB6F0E" w:rsidP="001B6991">
      <w:pPr>
        <w:pStyle w:val="ListParagraph"/>
        <w:numPr>
          <w:ilvl w:val="0"/>
          <w:numId w:val="1"/>
        </w:numPr>
        <w:spacing w:line="237" w:lineRule="auto"/>
        <w:ind w:right="496"/>
        <w:jc w:val="both"/>
        <w:rPr>
          <w:rFonts w:ascii="Times New Roman" w:hAnsi="Times New Roman"/>
          <w:sz w:val="24"/>
          <w:szCs w:val="24"/>
        </w:rPr>
      </w:pPr>
      <w:r w:rsidRPr="00FB6F0E">
        <w:rPr>
          <w:rFonts w:ascii="Times New Roman" w:hAnsi="Times New Roman"/>
          <w:b/>
          <w:sz w:val="24"/>
          <w:szCs w:val="24"/>
        </w:rPr>
        <w:t>Hadžialić S.; Phuong, V.T.– (2020) “</w:t>
      </w:r>
      <w:r w:rsidRPr="00FB6F0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Media ethics within the fake news challenges during the Covid-19 pandemic”, </w:t>
      </w:r>
      <w:r w:rsidRPr="00FB6F0E">
        <w:rPr>
          <w:rFonts w:ascii="Times New Roman" w:hAnsi="Times New Roman"/>
          <w:sz w:val="24"/>
          <w:szCs w:val="24"/>
        </w:rPr>
        <w:t>“</w:t>
      </w:r>
      <w:r w:rsidRPr="00FB6F0E">
        <w:rPr>
          <w:rFonts w:ascii="Times New Roman" w:hAnsi="Times New Roman"/>
          <w:color w:val="000000" w:themeColor="text1"/>
          <w:sz w:val="24"/>
          <w:szCs w:val="24"/>
        </w:rPr>
        <w:t xml:space="preserve">Studies and Analysis of Political Science”, Journal </w:t>
      </w:r>
      <w:r w:rsidRPr="00FB6F0E">
        <w:rPr>
          <w:rStyle w:val="Emphasi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Studies and Analysis of Political Science</w:t>
      </w:r>
      <w:r w:rsidRPr="00FB6F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Eng. (</w:t>
      </w:r>
      <w:r w:rsidRPr="00FB6F0E">
        <w:rPr>
          <w:rStyle w:val="Emphasi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Studia i Analizy Nauk o Polityc in</w:t>
      </w:r>
      <w:r w:rsidRPr="00FB6F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Polish language)</w:t>
      </w:r>
      <w:r w:rsidRPr="00FB6F0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Faculty of Social sciences, The John Paul II Catholic University of Lublin, Lublin, Poland, </w:t>
      </w:r>
      <w:r w:rsidRPr="00FB6F0E">
        <w:rPr>
          <w:rFonts w:ascii="Times New Roman" w:hAnsi="Times New Roman"/>
          <w:color w:val="000000" w:themeColor="text1"/>
          <w:sz w:val="24"/>
          <w:szCs w:val="24"/>
        </w:rPr>
        <w:t xml:space="preserve">ISSN </w:t>
      </w:r>
      <w:r w:rsidRPr="00FB6F0E">
        <w:rPr>
          <w:rFonts w:ascii="Times New Roman" w:hAnsi="Times New Roman"/>
          <w:color w:val="000000" w:themeColor="text1"/>
          <w:sz w:val="24"/>
          <w:szCs w:val="24"/>
          <w:shd w:val="clear" w:color="auto" w:fill="F8F8F8"/>
        </w:rPr>
        <w:t>2719-4795</w:t>
      </w:r>
      <w:r w:rsidRPr="00FB6F0E">
        <w:rPr>
          <w:rFonts w:ascii="Times New Roman" w:hAnsi="Times New Roman"/>
          <w:color w:val="000000" w:themeColor="text1"/>
          <w:sz w:val="24"/>
          <w:szCs w:val="24"/>
        </w:rPr>
        <w:t>, Issue 2, December 2020, Pages</w:t>
      </w:r>
      <w:r w:rsidRPr="00FB6F0E">
        <w:rPr>
          <w:rFonts w:ascii="Times New Roman" w:hAnsi="Times New Roman"/>
          <w:color w:val="000000" w:themeColor="text1"/>
          <w:spacing w:val="13"/>
          <w:sz w:val="24"/>
          <w:szCs w:val="24"/>
        </w:rPr>
        <w:t xml:space="preserve"> </w:t>
      </w:r>
      <w:r w:rsidRPr="00FB6F0E">
        <w:rPr>
          <w:rFonts w:ascii="Times New Roman" w:hAnsi="Times New Roman"/>
          <w:color w:val="000000" w:themeColor="text1"/>
          <w:sz w:val="24"/>
          <w:szCs w:val="24"/>
        </w:rPr>
        <w:t>33-46.</w:t>
      </w:r>
    </w:p>
    <w:p w14:paraId="462C9AAF" w14:textId="77777777" w:rsidR="001B6991" w:rsidRPr="001B6991" w:rsidRDefault="001B6991" w:rsidP="001B6991">
      <w:pPr>
        <w:pStyle w:val="ListParagraph"/>
        <w:rPr>
          <w:b/>
          <w:sz w:val="24"/>
          <w:szCs w:val="24"/>
        </w:rPr>
      </w:pPr>
    </w:p>
    <w:p w14:paraId="6DF6198E" w14:textId="77777777" w:rsidR="008003DE" w:rsidRPr="008003DE" w:rsidRDefault="001B6991" w:rsidP="008003DE">
      <w:pPr>
        <w:pStyle w:val="ListParagraph"/>
        <w:numPr>
          <w:ilvl w:val="0"/>
          <w:numId w:val="1"/>
        </w:numPr>
        <w:spacing w:line="237" w:lineRule="auto"/>
        <w:ind w:right="496"/>
        <w:jc w:val="both"/>
        <w:rPr>
          <w:rFonts w:ascii="Times New Roman" w:hAnsi="Times New Roman"/>
          <w:sz w:val="24"/>
          <w:szCs w:val="24"/>
        </w:rPr>
      </w:pPr>
      <w:r w:rsidRPr="001B6991">
        <w:rPr>
          <w:rFonts w:ascii="Times New Roman" w:hAnsi="Times New Roman"/>
          <w:b/>
          <w:sz w:val="24"/>
          <w:szCs w:val="24"/>
        </w:rPr>
        <w:t>Hadžialić S.; (2020) “</w:t>
      </w:r>
      <w:r w:rsidRPr="001B6991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Media literacy: The Real, Interactive Way and Being Ethical Within Post    Conflict Non-Catharsis Society in Bosnia and Herzegovina”, </w:t>
      </w:r>
      <w:r w:rsidRPr="001B6991">
        <w:rPr>
          <w:rFonts w:ascii="Times New Roman" w:hAnsi="Times New Roman"/>
          <w:sz w:val="24"/>
          <w:szCs w:val="24"/>
        </w:rPr>
        <w:t>“</w:t>
      </w:r>
      <w:r w:rsidRPr="001B6991">
        <w:rPr>
          <w:rFonts w:ascii="Times New Roman" w:hAnsi="Times New Roman"/>
          <w:color w:val="000000" w:themeColor="text1"/>
          <w:sz w:val="24"/>
          <w:szCs w:val="24"/>
        </w:rPr>
        <w:t>Flory Chronicles of political economy”, Journal of Faculty of Economics and Administrative Sciences</w:t>
      </w:r>
      <w:r w:rsidRPr="001B699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Aydin University, Istanbul, Turkey, </w:t>
      </w:r>
      <w:r w:rsidRPr="001B6991">
        <w:rPr>
          <w:rFonts w:ascii="Times New Roman" w:hAnsi="Times New Roman"/>
          <w:color w:val="000000" w:themeColor="text1"/>
          <w:sz w:val="24"/>
          <w:szCs w:val="24"/>
        </w:rPr>
        <w:t xml:space="preserve">ISSN </w:t>
      </w:r>
      <w:r w:rsidRPr="001B6991">
        <w:rPr>
          <w:rFonts w:ascii="Times New Roman" w:hAnsi="Times New Roman"/>
          <w:color w:val="000000" w:themeColor="text1"/>
          <w:sz w:val="24"/>
          <w:szCs w:val="24"/>
          <w:shd w:val="clear" w:color="auto" w:fill="F8F8F8"/>
        </w:rPr>
        <w:t>2149-5750</w:t>
      </w:r>
      <w:r w:rsidRPr="001B6991">
        <w:rPr>
          <w:rFonts w:ascii="Times New Roman" w:hAnsi="Times New Roman"/>
          <w:color w:val="000000" w:themeColor="text1"/>
          <w:sz w:val="24"/>
          <w:szCs w:val="24"/>
        </w:rPr>
        <w:t>, e-ISSN 27177629, Year 2020, Volume 6, Issue 2., October 2020 (published in January 2021), Pages</w:t>
      </w:r>
      <w:r w:rsidRPr="001B6991">
        <w:rPr>
          <w:rFonts w:ascii="Times New Roman" w:hAnsi="Times New Roman"/>
          <w:color w:val="000000" w:themeColor="text1"/>
          <w:spacing w:val="13"/>
          <w:sz w:val="24"/>
          <w:szCs w:val="24"/>
        </w:rPr>
        <w:t xml:space="preserve"> </w:t>
      </w:r>
      <w:r w:rsidRPr="001B6991">
        <w:rPr>
          <w:rFonts w:ascii="Times New Roman" w:hAnsi="Times New Roman"/>
          <w:color w:val="000000" w:themeColor="text1"/>
          <w:sz w:val="24"/>
          <w:szCs w:val="24"/>
        </w:rPr>
        <w:t>159-171.</w:t>
      </w:r>
    </w:p>
    <w:p w14:paraId="153F51DA" w14:textId="77777777" w:rsidR="008003DE" w:rsidRPr="008003DE" w:rsidRDefault="008003DE" w:rsidP="008003DE">
      <w:pPr>
        <w:pStyle w:val="ListParagraph"/>
        <w:rPr>
          <w:bCs/>
          <w:iCs/>
          <w:sz w:val="24"/>
          <w:szCs w:val="24"/>
        </w:rPr>
      </w:pPr>
    </w:p>
    <w:p w14:paraId="50CA828D" w14:textId="279A4EBE" w:rsidR="008003DE" w:rsidRPr="008003DE" w:rsidRDefault="008003DE" w:rsidP="008003DE">
      <w:pPr>
        <w:pStyle w:val="ListParagraph"/>
        <w:numPr>
          <w:ilvl w:val="0"/>
          <w:numId w:val="1"/>
        </w:numPr>
        <w:spacing w:line="237" w:lineRule="auto"/>
        <w:ind w:right="496"/>
        <w:jc w:val="both"/>
        <w:rPr>
          <w:rFonts w:ascii="Times New Roman" w:hAnsi="Times New Roman"/>
          <w:sz w:val="24"/>
          <w:szCs w:val="24"/>
        </w:rPr>
      </w:pPr>
      <w:r w:rsidRPr="008003DE">
        <w:rPr>
          <w:rFonts w:ascii="Times New Roman" w:hAnsi="Times New Roman"/>
          <w:b/>
          <w:bCs/>
          <w:iCs/>
          <w:sz w:val="24"/>
          <w:szCs w:val="24"/>
        </w:rPr>
        <w:t>Hadžialić S., Phuong V.T.</w:t>
      </w:r>
      <w:r w:rsidRPr="008003DE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Pr="008003DE">
        <w:rPr>
          <w:rFonts w:ascii="Times New Roman" w:hAnsi="Times New Roman"/>
          <w:b/>
          <w:bCs/>
          <w:iCs/>
          <w:sz w:val="24"/>
          <w:szCs w:val="24"/>
        </w:rPr>
        <w:t xml:space="preserve">paper </w:t>
      </w:r>
      <w:r>
        <w:rPr>
          <w:rFonts w:ascii="Times New Roman" w:hAnsi="Times New Roman"/>
          <w:b/>
          <w:bCs/>
          <w:iCs/>
          <w:sz w:val="24"/>
          <w:szCs w:val="24"/>
        </w:rPr>
        <w:t>–</w:t>
      </w:r>
      <w:r w:rsidRPr="008003DE">
        <w:rPr>
          <w:rFonts w:ascii="Times New Roman" w:hAnsi="Times New Roman"/>
          <w:b/>
          <w:bCs/>
          <w:iCs/>
          <w:sz w:val="24"/>
          <w:szCs w:val="24"/>
        </w:rPr>
        <w:t xml:space="preserve"> 2021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003DE">
        <w:rPr>
          <w:rFonts w:ascii="Times New Roman" w:hAnsi="Times New Roman"/>
          <w:bCs/>
          <w:iCs/>
          <w:sz w:val="24"/>
          <w:szCs w:val="24"/>
        </w:rPr>
        <w:t>”</w:t>
      </w:r>
      <w:r w:rsidRPr="008003DE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The issue of the use of open data and the responsibility of modern journalists”, “Journal of Mass Communication &amp; Journalism”, </w:t>
      </w:r>
      <w:r w:rsidRPr="008003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Case Report - (2021) Volume 11, Issue 2</w:t>
      </w:r>
      <w:r w:rsidRPr="008003DE">
        <w:rPr>
          <w:rFonts w:ascii="Times New Roman" w:hAnsi="Times New Roman"/>
          <w:color w:val="6C757D"/>
          <w:sz w:val="24"/>
          <w:szCs w:val="24"/>
          <w:shd w:val="clear" w:color="auto" w:fill="FFFFFF"/>
        </w:rPr>
        <w:t xml:space="preserve">, </w:t>
      </w:r>
      <w:r w:rsidRPr="008003DE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9F9F9"/>
        </w:rPr>
        <w:lastRenderedPageBreak/>
        <w:t xml:space="preserve">ISSN 2165-7912; </w:t>
      </w:r>
      <w:r w:rsidRPr="008003DE">
        <w:rPr>
          <w:rStyle w:val="Strong"/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Index Copernicus Value: 82.65., Brussels, Belgium; Source: </w:t>
      </w:r>
      <w:hyperlink r:id="rId19" w:history="1">
        <w:r w:rsidRPr="008003D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https://www.hilarispublisher.com/open-access/the-issue-of-the-use-of-open-data-and-the-responsibility-of-modern-journalists-55922.html</w:t>
        </w:r>
      </w:hyperlink>
      <w:r w:rsidRPr="008003DE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;</w:t>
      </w:r>
      <w:r w:rsidRPr="008003DE">
        <w:rPr>
          <w:rStyle w:val="Strong"/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ADA0E65" w14:textId="10E9415C" w:rsidR="001B6991" w:rsidRPr="001B6991" w:rsidRDefault="001B6991" w:rsidP="008003DE">
      <w:pPr>
        <w:pStyle w:val="ListParagraph"/>
        <w:spacing w:line="237" w:lineRule="auto"/>
        <w:ind w:left="786" w:right="496"/>
        <w:jc w:val="both"/>
        <w:rPr>
          <w:rFonts w:ascii="Times New Roman" w:hAnsi="Times New Roman"/>
          <w:sz w:val="24"/>
          <w:szCs w:val="24"/>
        </w:rPr>
      </w:pPr>
    </w:p>
    <w:p w14:paraId="31239B08" w14:textId="77777777" w:rsidR="002D7932" w:rsidRPr="002D7932" w:rsidRDefault="002D7932" w:rsidP="002D7932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</w:p>
    <w:p w14:paraId="6E4FD4A1" w14:textId="079D0D2B" w:rsidR="00786028" w:rsidRPr="00786028" w:rsidRDefault="002D7932" w:rsidP="00786028">
      <w:pPr>
        <w:pStyle w:val="ListParagraph"/>
        <w:numPr>
          <w:ilvl w:val="0"/>
          <w:numId w:val="1"/>
        </w:numPr>
        <w:spacing w:line="237" w:lineRule="auto"/>
        <w:ind w:right="496"/>
        <w:jc w:val="both"/>
        <w:rPr>
          <w:rFonts w:ascii="Times New Roman" w:hAnsi="Times New Roman"/>
          <w:sz w:val="24"/>
          <w:szCs w:val="24"/>
        </w:rPr>
      </w:pPr>
      <w:r w:rsidRPr="00B727C6">
        <w:rPr>
          <w:rFonts w:ascii="Times New Roman" w:hAnsi="Times New Roman"/>
          <w:b/>
          <w:bCs/>
          <w:iCs/>
          <w:sz w:val="24"/>
          <w:szCs w:val="24"/>
        </w:rPr>
        <w:t>Hadžialić, S – paper</w:t>
      </w:r>
      <w:r w:rsidRPr="002D7932">
        <w:rPr>
          <w:rFonts w:ascii="Times New Roman" w:hAnsi="Times New Roman"/>
          <w:bCs/>
          <w:iCs/>
          <w:sz w:val="24"/>
          <w:szCs w:val="24"/>
        </w:rPr>
        <w:t xml:space="preserve"> – 2021 “</w:t>
      </w:r>
      <w:r w:rsidRPr="002D7932">
        <w:rPr>
          <w:rFonts w:ascii="Times New Roman" w:hAnsi="Times New Roman"/>
          <w:iCs/>
          <w:sz w:val="24"/>
          <w:szCs w:val="24"/>
        </w:rPr>
        <w:t>Guest writer(s)  and children with special needs - NGO educati</w:t>
      </w:r>
      <w:r w:rsidRPr="002D7932">
        <w:rPr>
          <w:rFonts w:ascii="Times New Roman" w:hAnsi="Times New Roman"/>
          <w:bCs/>
          <w:iCs/>
          <w:sz w:val="24"/>
          <w:szCs w:val="24"/>
        </w:rPr>
        <w:t xml:space="preserve">onal aspect” – Institute for the science, alternatives, culture and art, Skopje, North Macedonia (11.1.2021 – </w:t>
      </w:r>
      <w:hyperlink r:id="rId20" w:history="1">
        <w:r w:rsidRPr="002D7932">
          <w:rPr>
            <w:rStyle w:val="Hyperlink"/>
            <w:rFonts w:ascii="Times New Roman" w:hAnsi="Times New Roman"/>
            <w:iCs/>
            <w:sz w:val="24"/>
            <w:szCs w:val="24"/>
          </w:rPr>
          <w:t>https://inaku.mk/2021/02/03/sabahudin-hadzialic/</w:t>
        </w:r>
      </w:hyperlink>
      <w:r w:rsidRPr="002D7932">
        <w:rPr>
          <w:rFonts w:ascii="Times New Roman" w:hAnsi="Times New Roman"/>
          <w:bCs/>
          <w:iCs/>
          <w:sz w:val="24"/>
          <w:szCs w:val="24"/>
        </w:rPr>
        <w:t>) - published within the</w:t>
      </w:r>
      <w:r w:rsidRPr="002D793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D7932">
        <w:rPr>
          <w:rFonts w:ascii="Times New Roman" w:hAnsi="Times New Roman"/>
          <w:bCs/>
          <w:iCs/>
          <w:sz w:val="24"/>
          <w:szCs w:val="24"/>
        </w:rPr>
        <w:t xml:space="preserve">Proceedings on 3.2.2021   </w:t>
      </w:r>
      <w:hyperlink r:id="rId21" w:history="1">
        <w:r w:rsidRPr="002D7932">
          <w:rPr>
            <w:rStyle w:val="Hyperlink"/>
            <w:rFonts w:ascii="Times New Roman" w:hAnsi="Times New Roman"/>
            <w:iCs/>
            <w:sz w:val="24"/>
            <w:szCs w:val="24"/>
          </w:rPr>
          <w:t>https://inaku.mk/category/zbornici/zbornik-1/</w:t>
        </w:r>
      </w:hyperlink>
      <w:r w:rsidRPr="002D7932">
        <w:rPr>
          <w:rFonts w:ascii="Times New Roman" w:hAnsi="Times New Roman"/>
          <w:bCs/>
          <w:iCs/>
          <w:sz w:val="24"/>
          <w:szCs w:val="24"/>
        </w:rPr>
        <w:t xml:space="preserve"> in electronic format)</w:t>
      </w:r>
    </w:p>
    <w:p w14:paraId="2F0ED4A8" w14:textId="77777777" w:rsidR="00786028" w:rsidRPr="00786028" w:rsidRDefault="00786028" w:rsidP="00786028">
      <w:pPr>
        <w:pStyle w:val="ListParagraph"/>
        <w:spacing w:line="237" w:lineRule="auto"/>
        <w:ind w:left="786" w:right="496"/>
        <w:jc w:val="both"/>
        <w:rPr>
          <w:rFonts w:ascii="Times New Roman" w:hAnsi="Times New Roman"/>
          <w:sz w:val="24"/>
          <w:szCs w:val="24"/>
        </w:rPr>
      </w:pPr>
    </w:p>
    <w:p w14:paraId="3F25E88D" w14:textId="1E46CA37" w:rsidR="00786028" w:rsidRPr="00786028" w:rsidRDefault="00786028" w:rsidP="00786028">
      <w:pPr>
        <w:pStyle w:val="ListParagraph"/>
        <w:numPr>
          <w:ilvl w:val="0"/>
          <w:numId w:val="1"/>
        </w:numPr>
        <w:spacing w:line="237" w:lineRule="auto"/>
        <w:ind w:right="496"/>
        <w:rPr>
          <w:rFonts w:ascii="Times New Roman" w:hAnsi="Times New Roman"/>
          <w:sz w:val="24"/>
          <w:szCs w:val="24"/>
        </w:rPr>
      </w:pPr>
      <w:r w:rsidRPr="00786028">
        <w:rPr>
          <w:b/>
          <w:sz w:val="24"/>
          <w:szCs w:val="24"/>
        </w:rPr>
        <w:t xml:space="preserve"> </w:t>
      </w:r>
      <w:r w:rsidRPr="00786028">
        <w:rPr>
          <w:rFonts w:ascii="Times New Roman" w:hAnsi="Times New Roman"/>
          <w:b/>
          <w:sz w:val="24"/>
          <w:szCs w:val="24"/>
        </w:rPr>
        <w:t>Hadžialić S.; paper.– (2021) “</w:t>
      </w:r>
      <w:r w:rsidRPr="00786028">
        <w:rPr>
          <w:rFonts w:ascii="Times New Roman" w:eastAsiaTheme="minorHAnsi" w:hAnsi="Times New Roman"/>
          <w:bCs/>
          <w:sz w:val="24"/>
          <w:szCs w:val="24"/>
        </w:rPr>
        <w:t>Demagogy of the media: information and/or manipulation within social media</w:t>
      </w:r>
      <w:r w:rsidRPr="00786028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”, </w:t>
      </w:r>
      <w:r w:rsidRPr="00786028">
        <w:rPr>
          <w:rFonts w:ascii="Times New Roman" w:hAnsi="Times New Roman"/>
          <w:sz w:val="24"/>
          <w:szCs w:val="24"/>
        </w:rPr>
        <w:t>“</w:t>
      </w:r>
      <w:r w:rsidRPr="00786028">
        <w:rPr>
          <w:rFonts w:ascii="Times New Roman" w:hAnsi="Times New Roman"/>
          <w:color w:val="000000" w:themeColor="text1"/>
          <w:sz w:val="24"/>
          <w:szCs w:val="24"/>
        </w:rPr>
        <w:t xml:space="preserve">Studies and Analysis of Political Science”, Journal </w:t>
      </w:r>
      <w:r w:rsidRPr="00786028">
        <w:rPr>
          <w:rStyle w:val="Emphasi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Studies and Analysis of Political Science</w:t>
      </w:r>
      <w:r w:rsidRPr="00786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Eng. (</w:t>
      </w:r>
      <w:r w:rsidRPr="00786028">
        <w:rPr>
          <w:rStyle w:val="Emphasi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Studia i Analizy Nauk o Polityc in</w:t>
      </w:r>
      <w:r w:rsidRPr="00786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Polish language)</w:t>
      </w:r>
      <w:r w:rsidRPr="0078602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Faculty of Social sciences, The John Paul II Catholic University of Lublin, Lublin, Poland, </w:t>
      </w:r>
      <w:r w:rsidRPr="00786028">
        <w:rPr>
          <w:rFonts w:ascii="Times New Roman" w:hAnsi="Times New Roman"/>
          <w:color w:val="000000" w:themeColor="text1"/>
          <w:sz w:val="24"/>
          <w:szCs w:val="24"/>
        </w:rPr>
        <w:t xml:space="preserve">ISSN </w:t>
      </w:r>
      <w:r w:rsidRPr="00786028">
        <w:rPr>
          <w:rFonts w:ascii="Times New Roman" w:hAnsi="Times New Roman"/>
          <w:color w:val="000000" w:themeColor="text1"/>
          <w:sz w:val="24"/>
          <w:szCs w:val="24"/>
          <w:shd w:val="clear" w:color="auto" w:fill="F8F8F8"/>
        </w:rPr>
        <w:t>2719-4795</w:t>
      </w:r>
      <w:r w:rsidRPr="00786028">
        <w:rPr>
          <w:rFonts w:ascii="Times New Roman" w:hAnsi="Times New Roman"/>
          <w:color w:val="000000" w:themeColor="text1"/>
          <w:sz w:val="24"/>
          <w:szCs w:val="24"/>
        </w:rPr>
        <w:t>, Issue 1, December 2021, Pages</w:t>
      </w:r>
      <w:r w:rsidRPr="00786028">
        <w:rPr>
          <w:rFonts w:ascii="Times New Roman" w:hAnsi="Times New Roman"/>
          <w:color w:val="000000" w:themeColor="text1"/>
          <w:spacing w:val="13"/>
          <w:sz w:val="24"/>
          <w:szCs w:val="24"/>
        </w:rPr>
        <w:t xml:space="preserve"> </w:t>
      </w:r>
      <w:r w:rsidRPr="00786028">
        <w:rPr>
          <w:rFonts w:ascii="Times New Roman" w:hAnsi="Times New Roman"/>
          <w:color w:val="000000" w:themeColor="text1"/>
          <w:sz w:val="24"/>
          <w:szCs w:val="24"/>
        </w:rPr>
        <w:t>105-122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hyperlink r:id="rId22" w:history="1">
        <w:r w:rsidRPr="00322261">
          <w:rPr>
            <w:rStyle w:val="Hyperlink"/>
            <w:rFonts w:ascii="Times New Roman" w:hAnsi="Times New Roman"/>
            <w:sz w:val="24"/>
            <w:szCs w:val="24"/>
          </w:rPr>
          <w:t>https://czasopisma.kul.pl/sanp/article/view/12369/11074?fbclid=IwAR2MXJ7Kt8sbu_6_aHNWtoS6tly82Nid8_uA8FZdZPN0z3WkgK3oe-_lin0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AE29C3" w14:textId="0E3A702F" w:rsidR="00FB6F0E" w:rsidRPr="00FB6F0E" w:rsidRDefault="00FB6F0E" w:rsidP="00FB6F0E">
      <w:pPr>
        <w:spacing w:line="237" w:lineRule="auto"/>
        <w:ind w:right="496"/>
        <w:rPr>
          <w:rFonts w:ascii="Times New Roman" w:hAnsi="Times New Roman"/>
          <w:sz w:val="24"/>
          <w:szCs w:val="24"/>
        </w:rPr>
      </w:pPr>
    </w:p>
    <w:p w14:paraId="3260067D" w14:textId="612C43D5" w:rsidR="00FC61D3" w:rsidRPr="004040D8" w:rsidRDefault="00A76809" w:rsidP="00B4575C">
      <w:pPr>
        <w:pStyle w:val="ListParagraph"/>
        <w:numPr>
          <w:ilvl w:val="0"/>
          <w:numId w:val="7"/>
        </w:numPr>
        <w:ind w:hanging="1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040D8">
        <w:rPr>
          <w:rFonts w:ascii="Times New Roman" w:hAnsi="Times New Roman"/>
          <w:color w:val="000000" w:themeColor="text1"/>
          <w:sz w:val="24"/>
          <w:szCs w:val="24"/>
        </w:rPr>
        <w:t xml:space="preserve">Više od </w:t>
      </w:r>
      <w:r w:rsidR="004040D8" w:rsidRPr="004040D8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FF1841" w:rsidRPr="004040D8">
        <w:rPr>
          <w:rFonts w:ascii="Times New Roman" w:hAnsi="Times New Roman"/>
          <w:color w:val="000000" w:themeColor="text1"/>
          <w:sz w:val="24"/>
          <w:szCs w:val="24"/>
        </w:rPr>
        <w:t xml:space="preserve">0 stručnih publikacija objavljenih </w:t>
      </w:r>
      <w:r w:rsidR="00F365B5" w:rsidRPr="004040D8">
        <w:rPr>
          <w:rFonts w:ascii="Times New Roman" w:hAnsi="Times New Roman"/>
          <w:color w:val="000000" w:themeColor="text1"/>
          <w:sz w:val="24"/>
          <w:szCs w:val="24"/>
        </w:rPr>
        <w:t>u Eurasia Review, SAD (2014-20</w:t>
      </w:r>
      <w:r w:rsidR="002D7932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FF1841" w:rsidRPr="004040D8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hyperlink r:id="rId23" w:history="1">
        <w:r w:rsidR="00FF1841" w:rsidRPr="004040D8">
          <w:rPr>
            <w:rStyle w:val="Hyperlink"/>
            <w:rFonts w:ascii="Times New Roman" w:hAnsi="Times New Roman"/>
            <w:sz w:val="24"/>
            <w:szCs w:val="24"/>
          </w:rPr>
          <w:t>http://www.eurasiareview.com/author/sabahudin-hadzialic/</w:t>
        </w:r>
      </w:hyperlink>
      <w:r w:rsidR="004040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77F678" w14:textId="77777777" w:rsidR="004040D8" w:rsidRPr="004040D8" w:rsidRDefault="004040D8" w:rsidP="004040D8">
      <w:pPr>
        <w:pStyle w:val="ListParagraph"/>
        <w:ind w:left="786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1254F65B" w14:textId="0F641AE2" w:rsidR="006F0E24" w:rsidRPr="004040D8" w:rsidRDefault="00A76809" w:rsidP="002A5DE3">
      <w:pPr>
        <w:pStyle w:val="ListParagraph"/>
        <w:numPr>
          <w:ilvl w:val="0"/>
          <w:numId w:val="7"/>
        </w:numPr>
        <w:ind w:hanging="1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040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Više od </w:t>
      </w:r>
      <w:r w:rsidR="001A0FC6" w:rsidRPr="004040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="00FC61D3" w:rsidRPr="004040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 naučnih i stručnih radova i osvrta objavljenih u DIOGEN pro kultura magazinu (BiH &amp; USA – 2009-20</w:t>
      </w:r>
      <w:r w:rsidR="002D79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21</w:t>
      </w:r>
      <w:r w:rsidR="00FC61D3" w:rsidRPr="004040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): </w:t>
      </w:r>
      <w:hyperlink r:id="rId24" w:history="1">
        <w:r w:rsidR="00FC61D3" w:rsidRPr="004040D8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http://diogenpro.com</w:t>
        </w:r>
      </w:hyperlink>
      <w:r w:rsidR="004040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07BB608" w14:textId="77777777" w:rsidR="00A27B59" w:rsidRPr="00A27B59" w:rsidRDefault="00A27B59" w:rsidP="00CA0F7F">
      <w:pPr>
        <w:pStyle w:val="Default"/>
        <w:rPr>
          <w:rStyle w:val="st"/>
          <w:rFonts w:ascii="Times New Roman" w:hAnsi="Times New Roman" w:cs="Times New Roman"/>
          <w:b/>
        </w:rPr>
      </w:pPr>
      <w:r w:rsidRPr="00A27B59">
        <w:rPr>
          <w:rStyle w:val="st"/>
          <w:rFonts w:ascii="Times New Roman" w:hAnsi="Times New Roman" w:cs="Times New Roman"/>
          <w:b/>
        </w:rPr>
        <w:t>Ad-hoc Recenzent</w:t>
      </w:r>
    </w:p>
    <w:p w14:paraId="05033ADC" w14:textId="77777777" w:rsidR="00A27B59" w:rsidRPr="00A27B59" w:rsidRDefault="00A27B59" w:rsidP="00A27B59">
      <w:pPr>
        <w:pStyle w:val="Default"/>
        <w:ind w:firstLine="720"/>
        <w:rPr>
          <w:rStyle w:val="st"/>
          <w:rFonts w:ascii="Times New Roman" w:hAnsi="Times New Roman" w:cs="Times New Roman"/>
          <w:b/>
        </w:rPr>
      </w:pPr>
    </w:p>
    <w:p w14:paraId="67F5B740" w14:textId="77777777" w:rsidR="00A27B59" w:rsidRPr="00A27B59" w:rsidRDefault="00CA0F7F" w:rsidP="00CA0F7F">
      <w:pPr>
        <w:rPr>
          <w:rFonts w:ascii="Times New Roman" w:hAnsi="Times New Roman"/>
          <w:lang w:val="en-GB"/>
        </w:rPr>
      </w:pPr>
      <w:r>
        <w:rPr>
          <w:rStyle w:val="st"/>
          <w:rFonts w:ascii="Times New Roman" w:hAnsi="Times New Roman"/>
        </w:rPr>
        <w:t xml:space="preserve">Journal </w:t>
      </w:r>
      <w:r w:rsidR="00A27B59" w:rsidRPr="00A27B59">
        <w:rPr>
          <w:rStyle w:val="st"/>
          <w:rFonts w:ascii="Times New Roman" w:hAnsi="Times New Roman"/>
        </w:rPr>
        <w:t>“</w:t>
      </w:r>
      <w:hyperlink r:id="rId25" w:history="1">
        <w:r w:rsidR="00A27B59" w:rsidRPr="00A27B59">
          <w:rPr>
            <w:rFonts w:ascii="Times New Roman" w:hAnsi="Times New Roman"/>
            <w:lang w:val="en-GB"/>
          </w:rPr>
          <w:t>ACTA UNIVERSITATIS NICOLAI COPERNICI PEDAGOGIKA</w:t>
        </w:r>
      </w:hyperlink>
      <w:r>
        <w:rPr>
          <w:rFonts w:ascii="Times New Roman" w:hAnsi="Times New Roman"/>
          <w:lang w:val="en-GB"/>
        </w:rPr>
        <w:t>”,  Univerzitet Nikola Kopernik</w:t>
      </w:r>
      <w:r w:rsidR="00A27B59" w:rsidRPr="00A27B59">
        <w:rPr>
          <w:rFonts w:ascii="Times New Roman" w:hAnsi="Times New Roman"/>
          <w:lang w:val="en-GB"/>
        </w:rPr>
        <w:t>, Torun, Poland (blind p</w:t>
      </w:r>
      <w:r>
        <w:rPr>
          <w:rFonts w:ascii="Times New Roman" w:hAnsi="Times New Roman"/>
          <w:lang w:val="en-GB"/>
        </w:rPr>
        <w:t>eer review)</w:t>
      </w:r>
    </w:p>
    <w:p w14:paraId="58840E54" w14:textId="77777777" w:rsidR="00A27B59" w:rsidRPr="00A27B59" w:rsidRDefault="00A27B59" w:rsidP="00A27B59">
      <w:pPr>
        <w:ind w:left="2160"/>
        <w:rPr>
          <w:rFonts w:ascii="Times New Roman" w:hAnsi="Times New Roman"/>
          <w:lang w:val="en-GB"/>
        </w:rPr>
      </w:pPr>
    </w:p>
    <w:p w14:paraId="5D26A4ED" w14:textId="77777777" w:rsidR="00A27B59" w:rsidRPr="00A27B59" w:rsidRDefault="00CA0F7F" w:rsidP="00CA0F7F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Izdavačka kuća</w:t>
      </w:r>
      <w:r w:rsidR="00A27B59" w:rsidRPr="00A27B59">
        <w:rPr>
          <w:rFonts w:ascii="Times New Roman" w:hAnsi="Times New Roman"/>
          <w:lang w:val="en-GB"/>
        </w:rPr>
        <w:t xml:space="preserve"> “PLAIN VIES PRESS”, Austin, Texas, USA.</w:t>
      </w:r>
    </w:p>
    <w:p w14:paraId="2E91EDF8" w14:textId="77777777" w:rsidR="00A27B59" w:rsidRPr="00A27B59" w:rsidRDefault="00A27B59" w:rsidP="00A27B59">
      <w:pPr>
        <w:ind w:left="2160"/>
        <w:rPr>
          <w:rFonts w:ascii="Times New Roman" w:hAnsi="Times New Roman"/>
          <w:lang w:val="en-GB"/>
        </w:rPr>
      </w:pPr>
    </w:p>
    <w:p w14:paraId="2F62FCB7" w14:textId="77777777" w:rsidR="00A27B59" w:rsidRPr="00A27B59" w:rsidRDefault="00CA0F7F" w:rsidP="00CA0F7F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Recenzirao više</w:t>
      </w:r>
      <w:r w:rsidR="00A27B59" w:rsidRPr="00A27B5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od 50 knjiga, monogra</w:t>
      </w:r>
      <w:r w:rsidR="00F365B5">
        <w:rPr>
          <w:rFonts w:ascii="Times New Roman" w:hAnsi="Times New Roman"/>
          <w:lang w:val="en-GB"/>
        </w:rPr>
        <w:t>f</w:t>
      </w:r>
      <w:r>
        <w:rPr>
          <w:rFonts w:ascii="Times New Roman" w:hAnsi="Times New Roman"/>
          <w:lang w:val="en-GB"/>
        </w:rPr>
        <w:t>ija</w:t>
      </w:r>
      <w:r w:rsidR="00A27B59" w:rsidRPr="00A27B59"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lang w:val="en-GB"/>
        </w:rPr>
        <w:t>naučnih publikacija drugih autora širom svijeta</w:t>
      </w:r>
      <w:r w:rsidR="00A27B59" w:rsidRPr="00A27B59">
        <w:rPr>
          <w:rFonts w:ascii="Times New Roman" w:hAnsi="Times New Roman"/>
          <w:lang w:val="en-GB"/>
        </w:rPr>
        <w:t xml:space="preserve">: </w:t>
      </w:r>
      <w:hyperlink r:id="rId26" w:history="1">
        <w:r w:rsidR="00A27B59" w:rsidRPr="00A27B59">
          <w:rPr>
            <w:rStyle w:val="Hyperlink"/>
            <w:rFonts w:ascii="Times New Roman" w:hAnsi="Times New Roman"/>
            <w:lang w:val="en-GB"/>
          </w:rPr>
          <w:t>http://sabihadzi.weebly.com/osvrti_reviews.html</w:t>
        </w:r>
      </w:hyperlink>
      <w:r w:rsidR="00A27B59" w:rsidRPr="00A27B59">
        <w:rPr>
          <w:rFonts w:ascii="Times New Roman" w:hAnsi="Times New Roman"/>
          <w:lang w:val="en-GB"/>
        </w:rPr>
        <w:t xml:space="preserve"> </w:t>
      </w:r>
    </w:p>
    <w:p w14:paraId="0385C61C" w14:textId="77777777" w:rsidR="00A27B59" w:rsidRPr="00A27B59" w:rsidRDefault="00A27B59" w:rsidP="00A27B59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3E0DDA8B" w14:textId="77777777" w:rsidR="004C62E9" w:rsidRPr="005C18CB" w:rsidRDefault="004C62E9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lang w:val="hr-HR"/>
        </w:rPr>
      </w:pPr>
    </w:p>
    <w:p w14:paraId="3485CD14" w14:textId="77777777" w:rsidR="008F5CB3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b/>
          <w:i/>
          <w:color w:val="000000"/>
          <w:sz w:val="24"/>
          <w:lang w:val="hr-HR"/>
        </w:rPr>
        <w:t>Projekti</w:t>
      </w:r>
    </w:p>
    <w:p w14:paraId="0C195627" w14:textId="77777777" w:rsidR="00F365B5" w:rsidRDefault="00F365B5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lang w:val="hr-HR"/>
        </w:rPr>
      </w:pPr>
    </w:p>
    <w:p w14:paraId="430AE07F" w14:textId="5ABA55D2" w:rsidR="008F5CB3" w:rsidRPr="00F365B5" w:rsidRDefault="00F365B5" w:rsidP="00F365B5">
      <w:pPr>
        <w:pStyle w:val="ECVSectionDetails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F365B5">
        <w:rPr>
          <w:rFonts w:ascii="Times New Roman" w:hAnsi="Times New Roman" w:cs="Times New Roman"/>
          <w:color w:val="000000"/>
          <w:sz w:val="24"/>
          <w:lang w:val="hr-HR"/>
        </w:rPr>
        <w:t>2018</w:t>
      </w:r>
      <w:r>
        <w:rPr>
          <w:rFonts w:ascii="Times New Roman" w:hAnsi="Times New Roman" w:cs="Times New Roman"/>
          <w:color w:val="000000"/>
          <w:sz w:val="24"/>
          <w:lang w:val="hr-HR"/>
        </w:rPr>
        <w:t xml:space="preserve"> – </w:t>
      </w:r>
      <w:r w:rsidR="00B370CB">
        <w:rPr>
          <w:rFonts w:ascii="Times New Roman" w:hAnsi="Times New Roman" w:cs="Times New Roman"/>
          <w:color w:val="000000"/>
          <w:sz w:val="24"/>
          <w:lang w:val="hr-HR"/>
        </w:rPr>
        <w:t xml:space="preserve">2020 </w:t>
      </w:r>
      <w:r>
        <w:rPr>
          <w:rFonts w:ascii="Times New Roman" w:hAnsi="Times New Roman" w:cs="Times New Roman"/>
          <w:color w:val="000000"/>
          <w:sz w:val="24"/>
          <w:lang w:val="hr-HR"/>
        </w:rPr>
        <w:t xml:space="preserve"> – Projekat „Društvena digitalna inovacija“ – Vođa projekta</w:t>
      </w:r>
      <w:r w:rsidR="00B370CB">
        <w:rPr>
          <w:rFonts w:ascii="Times New Roman" w:hAnsi="Times New Roman" w:cs="Times New Roman"/>
          <w:color w:val="000000"/>
          <w:sz w:val="24"/>
          <w:lang w:val="hr-HR"/>
        </w:rPr>
        <w:t xml:space="preserve"> i ko-autor</w:t>
      </w:r>
      <w:r>
        <w:rPr>
          <w:rFonts w:ascii="Times New Roman" w:hAnsi="Times New Roman" w:cs="Times New Roman"/>
          <w:color w:val="000000"/>
          <w:sz w:val="24"/>
          <w:lang w:val="hr-HR"/>
        </w:rPr>
        <w:t xml:space="preserve"> </w:t>
      </w:r>
      <w:r w:rsidR="00B370CB">
        <w:rPr>
          <w:rFonts w:ascii="Times New Roman" w:hAnsi="Times New Roman" w:cs="Times New Roman"/>
          <w:color w:val="000000"/>
          <w:sz w:val="24"/>
          <w:lang w:val="hr-HR"/>
        </w:rPr>
        <w:t xml:space="preserve">(do februara 2019.g.) </w:t>
      </w:r>
      <w:r>
        <w:rPr>
          <w:rFonts w:ascii="Times New Roman" w:hAnsi="Times New Roman" w:cs="Times New Roman"/>
          <w:color w:val="000000"/>
          <w:sz w:val="24"/>
          <w:lang w:val="hr-HR"/>
        </w:rPr>
        <w:t xml:space="preserve">u ime Internacionalnog univerziteta Travnik uz učešće univerziteta i organizacija iz Latvije, Italije, Poljske, Hrvatske i Grčke: </w:t>
      </w:r>
      <w:r w:rsidRPr="00F365B5">
        <w:rPr>
          <w:rFonts w:ascii="Times New Roman" w:hAnsi="Times New Roman" w:cs="Times New Roman"/>
          <w:color w:val="000000"/>
          <w:sz w:val="24"/>
          <w:lang w:val="hr-HR"/>
        </w:rPr>
        <w:t>KA2 – Kooperacija za Inovaciju i Razmjenu dobr</w:t>
      </w:r>
      <w:r w:rsidR="004218AA">
        <w:rPr>
          <w:rFonts w:ascii="Times New Roman" w:hAnsi="Times New Roman" w:cs="Times New Roman"/>
          <w:color w:val="000000"/>
          <w:sz w:val="24"/>
          <w:lang w:val="hr-HR"/>
        </w:rPr>
        <w:t>e prakse (pod-grant KA204 – Stra</w:t>
      </w:r>
      <w:r w:rsidRPr="00F365B5">
        <w:rPr>
          <w:rFonts w:ascii="Times New Roman" w:hAnsi="Times New Roman" w:cs="Times New Roman"/>
          <w:color w:val="000000"/>
          <w:sz w:val="24"/>
          <w:lang w:val="hr-HR"/>
        </w:rPr>
        <w:t>teško partnerstvo za obrazovanje odraslih) sa projektom „Digitalne društvene inovacije: nove obrazovne kompetencije za socijalnu inkluziju“</w:t>
      </w:r>
      <w:r w:rsidR="004218AA">
        <w:rPr>
          <w:rFonts w:ascii="Times New Roman" w:hAnsi="Times New Roman" w:cs="Times New Roman"/>
          <w:color w:val="000000"/>
          <w:sz w:val="24"/>
          <w:lang w:val="hr-HR"/>
        </w:rPr>
        <w:t xml:space="preserve"> (2018-2020).</w:t>
      </w:r>
      <w:r w:rsidR="00312256">
        <w:rPr>
          <w:rFonts w:ascii="Times New Roman" w:hAnsi="Times New Roman" w:cs="Times New Roman"/>
          <w:color w:val="000000"/>
          <w:sz w:val="24"/>
          <w:lang w:val="hr-HR"/>
        </w:rPr>
        <w:t xml:space="preserve"> Od februara 2019.g. član Ecoistituto, Udine, Italija, lide</w:t>
      </w:r>
      <w:r w:rsidR="002D7932">
        <w:rPr>
          <w:rFonts w:ascii="Times New Roman" w:hAnsi="Times New Roman" w:cs="Times New Roman"/>
          <w:color w:val="000000"/>
          <w:sz w:val="24"/>
          <w:lang w:val="hr-HR"/>
        </w:rPr>
        <w:t xml:space="preserve">ra projekta - </w:t>
      </w:r>
      <w:hyperlink r:id="rId27" w:history="1">
        <w:r w:rsidR="002D7932" w:rsidRPr="004F6F04">
          <w:rPr>
            <w:rStyle w:val="Hyperlink"/>
            <w:rFonts w:ascii="Times New Roman" w:hAnsi="Times New Roman" w:cs="Times New Roman"/>
            <w:sz w:val="24"/>
            <w:lang w:val="hr-HR"/>
          </w:rPr>
          <w:t>https://dsi-2018-2020.weebly.com/</w:t>
        </w:r>
      </w:hyperlink>
      <w:r w:rsidR="002D7932">
        <w:rPr>
          <w:rFonts w:ascii="Times New Roman" w:hAnsi="Times New Roman" w:cs="Times New Roman"/>
          <w:color w:val="000000"/>
          <w:sz w:val="24"/>
          <w:lang w:val="hr-HR"/>
        </w:rPr>
        <w:t xml:space="preserve"> .</w:t>
      </w:r>
    </w:p>
    <w:p w14:paraId="1353492C" w14:textId="77777777" w:rsidR="00F365B5" w:rsidRDefault="00F365B5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hr-HR"/>
        </w:rPr>
      </w:pPr>
    </w:p>
    <w:p w14:paraId="6FD6A1AA" w14:textId="46C42664" w:rsidR="00F365B5" w:rsidRPr="002D7932" w:rsidRDefault="00F365B5" w:rsidP="002D7932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4"/>
          <w:szCs w:val="24"/>
          <w:lang w:val="bs-Latn-BA"/>
        </w:rPr>
      </w:pPr>
      <w:r w:rsidRPr="00F365B5"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2017 – </w:t>
      </w:r>
      <w:r w:rsidR="00227A05"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2019 </w:t>
      </w:r>
      <w:r w:rsidRPr="00F365B5"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 – Projekat „Vašu reciklažu u našu ambalažu – Zaigrajmo PETicu“ – </w:t>
      </w: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ko-autor projekta </w:t>
      </w:r>
      <w:r w:rsidRPr="00F365B5"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>zajedno</w:t>
      </w: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 sa Doc.dr. Mirano Jupić pri Internacionalnom univerzitetu Travnik, u Travniku, BiH.</w:t>
      </w:r>
    </w:p>
    <w:p w14:paraId="1D534A69" w14:textId="77777777" w:rsidR="00312256" w:rsidRPr="00F365B5" w:rsidRDefault="00312256" w:rsidP="00F365B5">
      <w:pPr>
        <w:pStyle w:val="ECVSectionDetails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hr-HR"/>
        </w:rPr>
      </w:pPr>
    </w:p>
    <w:p w14:paraId="1804E907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 xml:space="preserve">2016 </w:t>
      </w:r>
      <w:r w:rsidRPr="005C18CB">
        <w:rPr>
          <w:rFonts w:ascii="Times New Roman" w:hAnsi="Times New Roman" w:cs="Times New Roman"/>
          <w:b/>
          <w:color w:val="000000"/>
          <w:sz w:val="24"/>
          <w:lang w:val="hr-HR"/>
        </w:rPr>
        <w:t xml:space="preserve">- </w:t>
      </w: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Medijska pismenost i politička manipulacija - pozicije i opozicije u kontekstu razvoja i/ili sprečavanja razvoja zdravog društva neposredne demokratske svijesti </w:t>
      </w:r>
      <w:r w:rsidR="004C62E9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–</w:t>
      </w: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</w:t>
      </w:r>
      <w:r w:rsidR="004C62E9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studija slučaja - </w:t>
      </w: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komparativne prednosti i nedostaci Bosne i Hercegovini i Latvije</w:t>
      </w:r>
    </w:p>
    <w:p w14:paraId="0F6C652C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</w:p>
    <w:p w14:paraId="4C72023B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2016 –  XXI vijek i komunikacija - Da li napuštamo Gutenbergovu i ulazimo u Hologramsku galaksiju - istraživanje medijskih, kulturnih, etičkih i naučnih perspektiva daljeg razvoja sredstava komunikacije - komparativne prednosti i nedostaci Bosne i Hercegovine i Latvije.</w:t>
      </w:r>
    </w:p>
    <w:p w14:paraId="4CCC6295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</w:p>
    <w:p w14:paraId="57EEBD1A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2014 – Kultura sjećanja “B</w:t>
      </w:r>
      <w:r w:rsidR="000D4BCA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osna i Hercegovina – Sumrak ili</w:t>
      </w: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novo buđenje” – pripremio i bio suorganizator Naučnog simpozija uz participaciju 26 naučnih radnika i profesora iz nekoliko zemalja i kontinenata.</w:t>
      </w:r>
    </w:p>
    <w:p w14:paraId="7CD97984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</w:p>
    <w:p w14:paraId="3E17AC72" w14:textId="77777777" w:rsidR="008F5CB3" w:rsidRPr="005C18CB" w:rsidRDefault="000D4BCA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200</w:t>
      </w:r>
      <w:r w:rsidR="004C62E9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9 –  i danas -</w:t>
      </w:r>
      <w:r w:rsidR="008F5CB3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Projekat DIOGEN pro kultura, magazine za umjetnost, kulturu, obrazovanje i nauku (registrovan u </w:t>
      </w:r>
      <w:r w:rsidR="004C62E9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Biblioteci USA Kongresa) – Gl. i odg. urednik i  </w:t>
      </w:r>
      <w:r w:rsidR="008F5CB3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suvlasnik</w:t>
      </w:r>
      <w:r w:rsidR="004C62E9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(</w:t>
      </w:r>
      <w:hyperlink r:id="rId28" w:history="1">
        <w:r w:rsidR="004C62E9" w:rsidRPr="005C18CB">
          <w:rPr>
            <w:rStyle w:val="Hyperlink"/>
            <w:rFonts w:ascii="Times New Roman" w:hAnsi="Times New Roman" w:cs="Times New Roman"/>
            <w:i/>
            <w:iCs/>
            <w:sz w:val="24"/>
            <w:shd w:val="clear" w:color="auto" w:fill="FFFFFF"/>
          </w:rPr>
          <w:t>http://diogenpro.com</w:t>
        </w:r>
      </w:hyperlink>
      <w:r w:rsidR="004C62E9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)</w:t>
      </w:r>
    </w:p>
    <w:p w14:paraId="2D3F760B" w14:textId="77777777" w:rsidR="004C62E9" w:rsidRPr="005C18CB" w:rsidRDefault="004C62E9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</w:p>
    <w:p w14:paraId="76A05BA9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2010 – 2012              Projekat “Književnik u gostima” – organizovan zajedno sa NVO Altruista SVJETLO, Sarajevo – posjeta i  predstavljanje književnika iz BiH, Srbije, Hrvatske, Danske i Švajcarske za djecu sa posebnim potrebama u Sarajevu   </w:t>
      </w:r>
    </w:p>
    <w:p w14:paraId="00E9502B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</w:p>
    <w:p w14:paraId="11B53925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2002 – 2007                 Priprema, uobličavanje i koordinacija rada na razvoju regionalne i svjesnosti na području cijelog svijeta problema djece koja boluju od raka – “Srce za djecu koja boluju od raka u FBiH”, Sarajevo</w:t>
      </w:r>
    </w:p>
    <w:p w14:paraId="705E0AC5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</w:p>
    <w:p w14:paraId="62D01419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1998 – 2001             Projekti pomoći siročadima i ostaloj djeci u Bosni i Hercegovini – medicinska oprema za bolnice, igračke  za djecu, organizacija ljetovanja i provedba  istih za siročad iz BiH u saradnji sa kolegama iz zemalja Evrope. </w:t>
      </w:r>
    </w:p>
    <w:p w14:paraId="639FF44C" w14:textId="77777777" w:rsidR="008F5CB3" w:rsidRDefault="008F5CB3" w:rsidP="008F5CB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A6BF30F" w14:textId="77777777" w:rsidR="00620A21" w:rsidRDefault="00620A21" w:rsidP="006F0E24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6A584C0E" w14:textId="77777777" w:rsidR="00620A21" w:rsidRDefault="00620A21" w:rsidP="008F5CB3">
      <w:pPr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620A21">
        <w:rPr>
          <w:rFonts w:ascii="Times New Roman" w:hAnsi="Times New Roman"/>
          <w:b/>
          <w:bCs/>
          <w:iCs/>
          <w:sz w:val="24"/>
          <w:szCs w:val="24"/>
        </w:rPr>
        <w:t>Društvena priznanja i nagrade</w:t>
      </w:r>
    </w:p>
    <w:p w14:paraId="586AAB79" w14:textId="77777777" w:rsidR="00620A21" w:rsidRDefault="00620A21" w:rsidP="00620A21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0F411A80" w14:textId="77777777" w:rsidR="00620A21" w:rsidRDefault="00620A21" w:rsidP="00620A21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Od januara 2009.g. i do danas – Istaknuti samostalni umjetnik – </w:t>
      </w:r>
      <w:r w:rsidRPr="00620A21">
        <w:rPr>
          <w:rFonts w:ascii="Times New Roman" w:hAnsi="Times New Roman"/>
          <w:bCs/>
          <w:iCs/>
          <w:sz w:val="24"/>
          <w:szCs w:val="24"/>
        </w:rPr>
        <w:t>nominacija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koja se godišnje obnavlja, na osnovu podnesenog Izvještaja o realiziranim umjetničkim aktivnostima tokom protekle godine -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Ministarstvo kulture i sporta Kantona Sarajevo, Sarajevo, BiH.</w:t>
      </w:r>
    </w:p>
    <w:p w14:paraId="4FA2564C" w14:textId="77777777" w:rsidR="00620A21" w:rsidRDefault="00620A21" w:rsidP="00620A21">
      <w:pPr>
        <w:rPr>
          <w:rFonts w:ascii="Times New Roman" w:hAnsi="Times New Roman"/>
          <w:bCs/>
          <w:iCs/>
          <w:sz w:val="24"/>
          <w:szCs w:val="24"/>
        </w:rPr>
      </w:pPr>
    </w:p>
    <w:p w14:paraId="21D58B7C" w14:textId="77777777" w:rsidR="00620A21" w:rsidRDefault="00620A21" w:rsidP="00620A21">
      <w:pPr>
        <w:rPr>
          <w:rFonts w:ascii="Times New Roman" w:hAnsi="Times New Roman"/>
          <w:bCs/>
          <w:iCs/>
          <w:sz w:val="24"/>
          <w:szCs w:val="24"/>
        </w:rPr>
      </w:pPr>
      <w:r w:rsidRPr="00A27B59">
        <w:rPr>
          <w:rFonts w:ascii="Times New Roman" w:hAnsi="Times New Roman"/>
          <w:b/>
          <w:bCs/>
          <w:iCs/>
          <w:sz w:val="24"/>
          <w:szCs w:val="24"/>
        </w:rPr>
        <w:t>Jula 2017.g</w:t>
      </w:r>
      <w:r>
        <w:rPr>
          <w:rFonts w:ascii="Times New Roman" w:hAnsi="Times New Roman"/>
          <w:bCs/>
          <w:iCs/>
          <w:sz w:val="24"/>
          <w:szCs w:val="24"/>
        </w:rPr>
        <w:t>. je Senat univerziteta “Universidad National del Este” iz C</w:t>
      </w:r>
      <w:r w:rsidR="00A27B59">
        <w:rPr>
          <w:rFonts w:ascii="Times New Roman" w:hAnsi="Times New Roman"/>
          <w:bCs/>
          <w:iCs/>
          <w:sz w:val="24"/>
          <w:szCs w:val="24"/>
        </w:rPr>
        <w:t>i</w:t>
      </w:r>
      <w:r>
        <w:rPr>
          <w:rFonts w:ascii="Times New Roman" w:hAnsi="Times New Roman"/>
          <w:bCs/>
          <w:iCs/>
          <w:sz w:val="24"/>
          <w:szCs w:val="24"/>
        </w:rPr>
        <w:t>udad del Este, Paragvaj</w:t>
      </w:r>
      <w:r w:rsidR="00A27B59">
        <w:rPr>
          <w:rFonts w:ascii="Times New Roman" w:hAnsi="Times New Roman"/>
          <w:bCs/>
          <w:iCs/>
          <w:sz w:val="24"/>
          <w:szCs w:val="24"/>
        </w:rPr>
        <w:t>, Južna Amerika</w:t>
      </w:r>
      <w:r>
        <w:rPr>
          <w:rFonts w:ascii="Times New Roman" w:hAnsi="Times New Roman"/>
          <w:bCs/>
          <w:iCs/>
          <w:sz w:val="24"/>
          <w:szCs w:val="24"/>
        </w:rPr>
        <w:t xml:space="preserve"> (20.7.2017.) donosi odluku o dodjeli </w:t>
      </w:r>
      <w:r w:rsidRPr="00A27B59">
        <w:rPr>
          <w:rFonts w:ascii="Times New Roman" w:hAnsi="Times New Roman"/>
          <w:b/>
          <w:bCs/>
          <w:iCs/>
          <w:sz w:val="24"/>
          <w:szCs w:val="24"/>
        </w:rPr>
        <w:t>Počasnog doktorata</w:t>
      </w:r>
      <w:r>
        <w:rPr>
          <w:rFonts w:ascii="Times New Roman" w:hAnsi="Times New Roman"/>
          <w:bCs/>
          <w:iCs/>
          <w:sz w:val="24"/>
          <w:szCs w:val="24"/>
        </w:rPr>
        <w:t xml:space="preserve"> (bit će mu uručen na sesiji Asocijacije nezavisnih intelektua</w:t>
      </w:r>
      <w:r w:rsidR="00F11473">
        <w:rPr>
          <w:rFonts w:ascii="Times New Roman" w:hAnsi="Times New Roman"/>
          <w:bCs/>
          <w:iCs/>
          <w:sz w:val="24"/>
          <w:szCs w:val="24"/>
        </w:rPr>
        <w:t>laca “Krug 99”, 22.10.2017.g.od strane njihovog predstavnika i predavača iz USA, Petera Tasa).</w:t>
      </w:r>
    </w:p>
    <w:p w14:paraId="1854E0C7" w14:textId="77777777" w:rsidR="00A27B59" w:rsidRDefault="00A27B59" w:rsidP="00620A21">
      <w:pPr>
        <w:rPr>
          <w:rFonts w:ascii="Times New Roman" w:hAnsi="Times New Roman"/>
          <w:bCs/>
          <w:iCs/>
          <w:sz w:val="24"/>
          <w:szCs w:val="24"/>
        </w:rPr>
      </w:pPr>
    </w:p>
    <w:p w14:paraId="0B3FE5C6" w14:textId="77777777" w:rsidR="00A27B59" w:rsidRPr="00A27B59" w:rsidRDefault="00A27B59" w:rsidP="00620A21">
      <w:pPr>
        <w:rPr>
          <w:rFonts w:ascii="Times New Roman" w:hAnsi="Times New Roman"/>
          <w:b/>
          <w:bCs/>
          <w:iCs/>
          <w:sz w:val="24"/>
          <w:szCs w:val="24"/>
        </w:rPr>
      </w:pPr>
      <w:r w:rsidRPr="00A27B59">
        <w:rPr>
          <w:rFonts w:ascii="Times New Roman" w:hAnsi="Times New Roman"/>
          <w:b/>
          <w:bCs/>
          <w:iCs/>
          <w:sz w:val="24"/>
          <w:szCs w:val="24"/>
        </w:rPr>
        <w:t xml:space="preserve">2014.g.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– Počasni predstavnik za međunarodne odnose </w:t>
      </w:r>
      <w:r>
        <w:rPr>
          <w:rFonts w:ascii="Times New Roman" w:hAnsi="Times New Roman"/>
          <w:bCs/>
          <w:iCs/>
          <w:sz w:val="24"/>
          <w:szCs w:val="24"/>
        </w:rPr>
        <w:t>“Universidad National del Este” iz Ciudad del Este, Paragvaj, Južna Amerika – odluka rektora univerziteta.</w:t>
      </w:r>
    </w:p>
    <w:p w14:paraId="2D5E883D" w14:textId="77777777" w:rsidR="00620A21" w:rsidRDefault="00620A21" w:rsidP="00A27B59">
      <w:pPr>
        <w:rPr>
          <w:rFonts w:ascii="Times New Roman" w:hAnsi="Times New Roman"/>
          <w:bCs/>
          <w:iCs/>
          <w:sz w:val="24"/>
          <w:szCs w:val="24"/>
        </w:rPr>
      </w:pPr>
    </w:p>
    <w:p w14:paraId="1E9D658D" w14:textId="77777777" w:rsidR="008F5CB3" w:rsidRPr="005C18CB" w:rsidRDefault="008F5CB3" w:rsidP="008F5CB3">
      <w:pPr>
        <w:ind w:firstLine="720"/>
        <w:rPr>
          <w:rFonts w:ascii="Times New Roman" w:hAnsi="Times New Roman"/>
          <w:sz w:val="24"/>
          <w:szCs w:val="24"/>
          <w:lang w:eastAsia="bs-Latn-BA"/>
        </w:rPr>
      </w:pPr>
      <w:r w:rsidRPr="005C18CB">
        <w:rPr>
          <w:rFonts w:ascii="Times New Roman" w:hAnsi="Times New Roman"/>
          <w:bCs/>
          <w:iCs/>
          <w:sz w:val="24"/>
          <w:szCs w:val="24"/>
        </w:rPr>
        <w:t>Za svoj književni</w:t>
      </w:r>
      <w:r w:rsidRPr="005C18CB">
        <w:rPr>
          <w:rStyle w:val="FootnoteReference"/>
          <w:rFonts w:ascii="Times New Roman" w:hAnsi="Times New Roman"/>
          <w:bCs/>
          <w:iCs/>
          <w:sz w:val="24"/>
          <w:szCs w:val="24"/>
        </w:rPr>
        <w:footnoteReference w:id="2"/>
      </w:r>
      <w:r w:rsidRPr="005C18CB">
        <w:rPr>
          <w:rFonts w:ascii="Times New Roman" w:hAnsi="Times New Roman"/>
          <w:bCs/>
          <w:iCs/>
          <w:sz w:val="24"/>
          <w:szCs w:val="24"/>
        </w:rPr>
        <w:t>, novinarski</w:t>
      </w:r>
      <w:r w:rsidRPr="005C18CB">
        <w:rPr>
          <w:rStyle w:val="FootnoteReference"/>
          <w:rFonts w:ascii="Times New Roman" w:hAnsi="Times New Roman"/>
          <w:bCs/>
          <w:iCs/>
          <w:sz w:val="24"/>
          <w:szCs w:val="24"/>
        </w:rPr>
        <w:footnoteReference w:id="3"/>
      </w:r>
      <w:r w:rsidRPr="005C18CB">
        <w:rPr>
          <w:rFonts w:ascii="Times New Roman" w:hAnsi="Times New Roman"/>
          <w:bCs/>
          <w:iCs/>
          <w:sz w:val="24"/>
          <w:szCs w:val="24"/>
        </w:rPr>
        <w:t xml:space="preserve"> i humanitarni</w:t>
      </w:r>
      <w:r w:rsidRPr="005C18CB">
        <w:rPr>
          <w:rStyle w:val="FootnoteReference"/>
          <w:rFonts w:ascii="Times New Roman" w:hAnsi="Times New Roman"/>
          <w:bCs/>
          <w:iCs/>
          <w:sz w:val="24"/>
          <w:szCs w:val="24"/>
        </w:rPr>
        <w:footnoteReference w:id="4"/>
      </w:r>
      <w:r w:rsidRPr="005C18CB">
        <w:rPr>
          <w:rFonts w:ascii="Times New Roman" w:hAnsi="Times New Roman"/>
          <w:bCs/>
          <w:iCs/>
          <w:sz w:val="24"/>
          <w:szCs w:val="24"/>
        </w:rPr>
        <w:t xml:space="preserve"> rad Sabahudin Hadžialić dobio je više nagrada i društvenih priznanja:</w:t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</w:t>
      </w:r>
      <w:r w:rsidRPr="005C18CB">
        <w:rPr>
          <w:rFonts w:ascii="Times New Roman" w:hAnsi="Times New Roman"/>
          <w:bCs/>
          <w:sz w:val="24"/>
          <w:szCs w:val="24"/>
          <w:lang w:eastAsia="bs-Latn-BA"/>
        </w:rPr>
        <w:t>1987.</w:t>
      </w:r>
      <w:r w:rsidRPr="005C18CB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Nagrada „Majsko pero” na Festivalu Mladih Pisaca </w:t>
      </w:r>
      <w:r w:rsidRPr="005C18CB">
        <w:rPr>
          <w:rFonts w:ascii="Times New Roman" w:hAnsi="Times New Roman"/>
          <w:sz w:val="24"/>
          <w:szCs w:val="24"/>
          <w:lang w:eastAsia="bs-Latn-BA"/>
        </w:rPr>
        <w:lastRenderedPageBreak/>
        <w:t xml:space="preserve">Jugoslavije u Svetozarevu, Jugoslavija (1987.g.); </w:t>
      </w:r>
      <w:r w:rsidRPr="005C18CB">
        <w:rPr>
          <w:rFonts w:ascii="Times New Roman" w:hAnsi="Times New Roman"/>
          <w:bCs/>
          <w:sz w:val="24"/>
          <w:szCs w:val="24"/>
          <w:lang w:eastAsia="bs-Latn-BA"/>
        </w:rPr>
        <w:t>1992.</w:t>
      </w:r>
      <w:r w:rsidRPr="005C18CB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Pr="005C18CB">
        <w:rPr>
          <w:rFonts w:ascii="Times New Roman" w:hAnsi="Times New Roman"/>
          <w:sz w:val="24"/>
          <w:szCs w:val="24"/>
          <w:lang w:eastAsia="bs-Latn-BA"/>
        </w:rPr>
        <w:t>Scenario za TV emisiju o filmu i videu prihvaćen i nagrađen od strane nadležne komisije TV Sarajevo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5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(Ožujak/Mart 1992.g.).; </w:t>
      </w:r>
      <w:r w:rsidRPr="005C18CB">
        <w:rPr>
          <w:rFonts w:ascii="Times New Roman" w:hAnsi="Times New Roman"/>
          <w:bCs/>
          <w:sz w:val="24"/>
          <w:szCs w:val="24"/>
          <w:lang w:eastAsia="bs-Latn-BA"/>
        </w:rPr>
        <w:t>2009.</w:t>
      </w:r>
      <w:r w:rsidRPr="005C18CB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Plaketa-Zahvalnica Udruženja „Obrazovanje gradi BiH” iz Sarajeva. </w:t>
      </w:r>
      <w:r w:rsidRPr="005C18CB">
        <w:rPr>
          <w:rFonts w:ascii="Times New Roman" w:hAnsi="Times New Roman"/>
          <w:bCs/>
          <w:sz w:val="24"/>
          <w:szCs w:val="24"/>
          <w:lang w:eastAsia="bs-Latn-BA"/>
        </w:rPr>
        <w:t>2009</w:t>
      </w:r>
      <w:r w:rsidRPr="005C18CB">
        <w:rPr>
          <w:rStyle w:val="FootnoteReference"/>
          <w:rFonts w:ascii="Times New Roman" w:hAnsi="Times New Roman"/>
          <w:bCs/>
          <w:sz w:val="24"/>
          <w:szCs w:val="24"/>
          <w:lang w:eastAsia="bs-Latn-BA"/>
        </w:rPr>
        <w:footnoteReference w:id="6"/>
      </w:r>
      <w:r w:rsidRPr="005C18CB">
        <w:rPr>
          <w:rFonts w:ascii="Times New Roman" w:hAnsi="Times New Roman"/>
          <w:bCs/>
          <w:sz w:val="24"/>
          <w:szCs w:val="24"/>
          <w:lang w:eastAsia="bs-Latn-BA"/>
        </w:rPr>
        <w:t>.</w:t>
      </w:r>
      <w:r w:rsidRPr="005C18CB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Pr="005C18CB">
        <w:rPr>
          <w:rFonts w:ascii="Times New Roman" w:hAnsi="Times New Roman"/>
          <w:sz w:val="24"/>
          <w:szCs w:val="24"/>
          <w:lang w:eastAsia="bs-Latn-BA"/>
        </w:rPr>
        <w:t>Zlatna plaketa humanosti Udruženja „Liga humanista-pomozite BiH”iz Travnika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7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. </w:t>
      </w:r>
      <w:r w:rsidR="00C62367" w:rsidRPr="005C18CB">
        <w:rPr>
          <w:rFonts w:ascii="Times New Roman" w:hAnsi="Times New Roman"/>
          <w:sz w:val="24"/>
          <w:szCs w:val="24"/>
          <w:lang w:eastAsia="bs-Latn-BA"/>
        </w:rPr>
        <w:t xml:space="preserve"> Februara 2017.g. dobitnik nagrade “Goceva misao” za književno stvaralaštvo</w:t>
      </w:r>
      <w:r w:rsidR="00C62367"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8"/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>, F</w:t>
      </w:r>
      <w:r w:rsidR="004C62E9" w:rsidRPr="005C18CB">
        <w:rPr>
          <w:rFonts w:ascii="Times New Roman" w:hAnsi="Times New Roman"/>
          <w:sz w:val="24"/>
          <w:szCs w:val="24"/>
          <w:lang w:eastAsia="bs-Latn-BA"/>
        </w:rPr>
        <w:t>o</w:t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>ndacije za kulturnu I naučnu</w:t>
      </w:r>
      <w:r w:rsidR="00024158" w:rsidRPr="005C18CB">
        <w:rPr>
          <w:rFonts w:ascii="Times New Roman" w:hAnsi="Times New Roman"/>
          <w:sz w:val="24"/>
          <w:szCs w:val="24"/>
          <w:lang w:eastAsia="bs-Latn-BA"/>
        </w:rPr>
        <w:t xml:space="preserve"> afirmaciju i</w:t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 xml:space="preserve"> pre</w:t>
      </w:r>
      <w:r w:rsidR="00024158" w:rsidRPr="005C18CB">
        <w:rPr>
          <w:rFonts w:ascii="Times New Roman" w:hAnsi="Times New Roman"/>
          <w:sz w:val="24"/>
          <w:szCs w:val="24"/>
          <w:lang w:eastAsia="bs-Latn-BA"/>
        </w:rPr>
        <w:t>zentaciju “Makedonija present” i</w:t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 xml:space="preserve"> Izdavačke kuće “Fe</w:t>
      </w:r>
      <w:r w:rsidR="004C62E9" w:rsidRPr="005C18CB">
        <w:rPr>
          <w:rFonts w:ascii="Times New Roman" w:hAnsi="Times New Roman"/>
          <w:sz w:val="24"/>
          <w:szCs w:val="24"/>
          <w:lang w:eastAsia="bs-Latn-BA"/>
        </w:rPr>
        <w:t>n</w:t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>iks” iz Skopja, Republika Makedonija.</w:t>
      </w:r>
      <w:r w:rsidR="00024158" w:rsidRPr="005C18CB">
        <w:rPr>
          <w:rFonts w:ascii="Times New Roman" w:hAnsi="Times New Roman"/>
          <w:sz w:val="24"/>
          <w:szCs w:val="24"/>
          <w:lang w:eastAsia="bs-Latn-BA"/>
        </w:rPr>
        <w:t xml:space="preserve"> Juna 2014.g. uručena mu je “Naji Naaman” nagrada za književnost, Bejrut, Libanon</w:t>
      </w:r>
      <w:r w:rsidR="00024158"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9"/>
      </w:r>
      <w:r w:rsidR="00024158" w:rsidRPr="005C18CB">
        <w:rPr>
          <w:rFonts w:ascii="Times New Roman" w:hAnsi="Times New Roman"/>
          <w:sz w:val="24"/>
          <w:szCs w:val="24"/>
          <w:lang w:eastAsia="bs-Latn-BA"/>
        </w:rPr>
        <w:t>.</w:t>
      </w:r>
    </w:p>
    <w:p w14:paraId="174DA073" w14:textId="77777777" w:rsidR="00C62367" w:rsidRPr="005C18CB" w:rsidRDefault="00C62367" w:rsidP="008F5CB3">
      <w:pPr>
        <w:ind w:firstLine="720"/>
        <w:rPr>
          <w:rFonts w:ascii="Times New Roman" w:hAnsi="Times New Roman"/>
          <w:bCs/>
          <w:iCs/>
          <w:sz w:val="24"/>
          <w:szCs w:val="24"/>
        </w:rPr>
      </w:pPr>
    </w:p>
    <w:p w14:paraId="18112788" w14:textId="77777777" w:rsidR="008F5CB3" w:rsidRPr="005C18CB" w:rsidRDefault="008F5CB3" w:rsidP="008F5CB3">
      <w:pPr>
        <w:rPr>
          <w:rFonts w:ascii="Times New Roman" w:hAnsi="Times New Roman"/>
          <w:sz w:val="24"/>
          <w:szCs w:val="24"/>
          <w:lang w:eastAsia="bs-Latn-BA"/>
        </w:rPr>
      </w:pPr>
      <w:r w:rsidRPr="005C18CB">
        <w:rPr>
          <w:rFonts w:ascii="Times New Roman" w:hAnsi="Times New Roman"/>
          <w:sz w:val="24"/>
          <w:szCs w:val="24"/>
          <w:lang w:eastAsia="bs-Latn-BA"/>
        </w:rPr>
        <w:t>Djela su mu prevedena na njemački, španski, francuski, arapski, slovenački, estonski, turski, engleski, albanski, arapski, italijanski, poljski, rumunjski, litvanski.</w:t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 xml:space="preserve"> </w:t>
      </w:r>
      <w:r w:rsidRPr="005C18CB">
        <w:rPr>
          <w:rFonts w:ascii="Times New Roman" w:hAnsi="Times New Roman"/>
          <w:sz w:val="24"/>
          <w:szCs w:val="24"/>
          <w:lang w:eastAsia="bs-Latn-BA"/>
        </w:rPr>
        <w:t>Knjige poezije, proze i esejistike je objavio u Bosni i Hercegovini, Francuskoj, Švicarskoj</w:t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>, Sjedinjenim Američkim Državama</w:t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i Italiji. </w:t>
      </w:r>
    </w:p>
    <w:p w14:paraId="65265862" w14:textId="77777777" w:rsidR="008F5CB3" w:rsidRPr="005C18CB" w:rsidRDefault="008F5CB3" w:rsidP="008F5CB3">
      <w:pPr>
        <w:rPr>
          <w:rFonts w:ascii="Times New Roman" w:hAnsi="Times New Roman"/>
          <w:sz w:val="24"/>
          <w:szCs w:val="24"/>
          <w:lang w:eastAsia="bs-Latn-BA"/>
        </w:rPr>
      </w:pPr>
    </w:p>
    <w:p w14:paraId="0B19887D" w14:textId="3D8BD01A" w:rsidR="008F5CB3" w:rsidRDefault="008F5CB3" w:rsidP="008F5CB3">
      <w:pPr>
        <w:rPr>
          <w:rFonts w:ascii="Times New Roman" w:hAnsi="Times New Roman"/>
          <w:sz w:val="24"/>
          <w:szCs w:val="24"/>
        </w:rPr>
      </w:pPr>
      <w:r w:rsidRPr="005C18CB">
        <w:rPr>
          <w:rFonts w:ascii="Times New Roman" w:hAnsi="Times New Roman"/>
          <w:sz w:val="24"/>
          <w:szCs w:val="24"/>
          <w:lang w:eastAsia="bs-Latn-BA"/>
        </w:rPr>
        <w:t>Uredio je i dvije antologije (poezije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10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i aforizama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11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). </w:t>
      </w:r>
      <w:r w:rsidRPr="005C18CB">
        <w:rPr>
          <w:rFonts w:ascii="Times New Roman" w:hAnsi="Times New Roman"/>
          <w:sz w:val="24"/>
          <w:szCs w:val="24"/>
        </w:rPr>
        <w:t xml:space="preserve">Pjesma «Galeb Jonathan Livingston» je uvrštena od strane </w:t>
      </w:r>
      <w:r w:rsidRPr="005C18CB">
        <w:rPr>
          <w:rFonts w:ascii="Times New Roman" w:hAnsi="Times New Roman"/>
          <w:i/>
          <w:iCs/>
          <w:sz w:val="24"/>
          <w:szCs w:val="24"/>
        </w:rPr>
        <w:t xml:space="preserve">Maison de la Poesie Rhone- Alpes </w:t>
      </w:r>
      <w:r w:rsidRPr="005C18CB">
        <w:rPr>
          <w:rFonts w:ascii="Times New Roman" w:hAnsi="Times New Roman"/>
          <w:sz w:val="24"/>
          <w:szCs w:val="24"/>
        </w:rPr>
        <w:t>u Zbornik pjesama «Paroles de Paix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2"/>
      </w:r>
      <w:r w:rsidRPr="005C18CB">
        <w:rPr>
          <w:rFonts w:ascii="Times New Roman" w:hAnsi="Times New Roman"/>
          <w:sz w:val="24"/>
          <w:szCs w:val="24"/>
        </w:rPr>
        <w:t>»- Svjetsku antologiju pjesama o miru (uz pjesme Bertholta Brechta i Federica Garsia Lorce), objavljenu lipnja 1999.g. u Francuskoj. Pjesma „Gledati i biti“ je uvrštena u Antologiju ljubavne poezije južnoslavenskih naroda u izdanju Besjeda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3"/>
      </w:r>
      <w:r w:rsidRPr="005C18CB">
        <w:rPr>
          <w:rFonts w:ascii="Times New Roman" w:hAnsi="Times New Roman"/>
          <w:sz w:val="24"/>
          <w:szCs w:val="24"/>
        </w:rPr>
        <w:t>, Banja Luka 2003.g. U Antologiji poezije „Pjesnici za mir u svijetu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4"/>
      </w:r>
      <w:r w:rsidRPr="005C18CB">
        <w:rPr>
          <w:rFonts w:ascii="Times New Roman" w:hAnsi="Times New Roman"/>
          <w:sz w:val="24"/>
          <w:szCs w:val="24"/>
        </w:rPr>
        <w:t>“ u izdanju Stephen Gill World Peace Academy (Ontario, Kanada) objavljeno je deset pjesama Sabahudina Hadžialića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5"/>
      </w:r>
      <w:r w:rsidRPr="005C18CB">
        <w:rPr>
          <w:rFonts w:ascii="Times New Roman" w:hAnsi="Times New Roman"/>
          <w:sz w:val="24"/>
          <w:szCs w:val="24"/>
        </w:rPr>
        <w:t xml:space="preserve">. Poeziju, priče, aforizme i drame objavljuje u časopisima u Estoniji, Turskoj, Iraku, Kipru, Malti, SAD, Italiji, Kanadi, Francuskoj, Španiji, Engleskoj, Kosovu, Makedoniji, Sloveniji, </w:t>
      </w:r>
      <w:r w:rsidR="00FC61D3" w:rsidRPr="005C18CB">
        <w:rPr>
          <w:rFonts w:ascii="Times New Roman" w:hAnsi="Times New Roman"/>
          <w:sz w:val="24"/>
          <w:szCs w:val="24"/>
        </w:rPr>
        <w:t xml:space="preserve">Litvaniji, </w:t>
      </w:r>
      <w:r w:rsidRPr="005C18CB">
        <w:rPr>
          <w:rFonts w:ascii="Times New Roman" w:hAnsi="Times New Roman"/>
          <w:sz w:val="24"/>
          <w:szCs w:val="24"/>
        </w:rPr>
        <w:t>Albaniji, Poljskoj, Srbiji, Rumuniji, Indiji, Hrvatskoj, Bosni i Hercegovini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6"/>
      </w:r>
      <w:r w:rsidRPr="005C18CB">
        <w:rPr>
          <w:rFonts w:ascii="Times New Roman" w:hAnsi="Times New Roman"/>
          <w:sz w:val="24"/>
          <w:szCs w:val="24"/>
        </w:rPr>
        <w:t>. Bio je i suvlasnik prvih privatnih novina u SR BiH – POTEZ, Bugojno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7"/>
      </w:r>
      <w:r w:rsidRPr="005C18CB">
        <w:rPr>
          <w:rFonts w:ascii="Times New Roman" w:hAnsi="Times New Roman"/>
          <w:sz w:val="24"/>
          <w:szCs w:val="24"/>
        </w:rPr>
        <w:t xml:space="preserve"> (1990.g.) i predsjednik Skupštine Saveze novinara BiH 1998/99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8"/>
      </w:r>
      <w:r w:rsidRPr="005C18CB">
        <w:rPr>
          <w:rFonts w:ascii="Times New Roman" w:hAnsi="Times New Roman"/>
          <w:sz w:val="24"/>
          <w:szCs w:val="24"/>
        </w:rPr>
        <w:t>. Član je redakcije časopisa za Euro-azijsku poeziju, poetsku kulturu i duhovnost KADO, Rumunija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9"/>
      </w:r>
      <w:r w:rsidRPr="005C18CB">
        <w:rPr>
          <w:rFonts w:ascii="Times New Roman" w:hAnsi="Times New Roman"/>
          <w:sz w:val="24"/>
          <w:szCs w:val="24"/>
        </w:rPr>
        <w:t xml:space="preserve">. </w:t>
      </w:r>
    </w:p>
    <w:p w14:paraId="37BB5401" w14:textId="66218958" w:rsidR="00435D68" w:rsidRDefault="00435D68" w:rsidP="008F5CB3">
      <w:pPr>
        <w:rPr>
          <w:rFonts w:ascii="Times New Roman" w:hAnsi="Times New Roman"/>
          <w:sz w:val="24"/>
          <w:szCs w:val="24"/>
        </w:rPr>
      </w:pPr>
    </w:p>
    <w:p w14:paraId="2F9EF3F9" w14:textId="1F1670EB" w:rsidR="00435D68" w:rsidRPr="005C18CB" w:rsidRDefault="00435D68" w:rsidP="008F5C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Punopravni član sa pravom odlučivanja i glasanja Međunarodne fondacije za održivi mir i razvoj (Bugarska &amp; Turska – </w:t>
      </w:r>
      <w:hyperlink r:id="rId29" w:history="1">
        <w:r w:rsidRPr="007B73D9">
          <w:rPr>
            <w:rStyle w:val="Hyperlink"/>
            <w:rFonts w:ascii="Times New Roman" w:hAnsi="Times New Roman"/>
            <w:sz w:val="24"/>
            <w:szCs w:val="24"/>
          </w:rPr>
          <w:t>www.ifspd.org</w:t>
        </w:r>
      </w:hyperlink>
      <w:r>
        <w:rPr>
          <w:rFonts w:ascii="Times New Roman" w:hAnsi="Times New Roman"/>
          <w:sz w:val="24"/>
          <w:szCs w:val="24"/>
        </w:rPr>
        <w:t>, od Marta 2019.g.)</w:t>
      </w:r>
    </w:p>
    <w:p w14:paraId="6D95D190" w14:textId="77777777" w:rsidR="008F5CB3" w:rsidRPr="005C18CB" w:rsidRDefault="008F5CB3" w:rsidP="008F5CB3">
      <w:pPr>
        <w:rPr>
          <w:rFonts w:ascii="Times New Roman" w:hAnsi="Times New Roman"/>
          <w:sz w:val="24"/>
          <w:szCs w:val="24"/>
        </w:rPr>
      </w:pPr>
    </w:p>
    <w:p w14:paraId="27957D52" w14:textId="77777777" w:rsidR="008F5CB3" w:rsidRPr="005C18CB" w:rsidRDefault="008F5CB3" w:rsidP="008F5CB3">
      <w:pPr>
        <w:rPr>
          <w:rFonts w:ascii="Times New Roman" w:hAnsi="Times New Roman"/>
          <w:sz w:val="24"/>
          <w:szCs w:val="24"/>
        </w:rPr>
      </w:pPr>
      <w:r w:rsidRPr="005C18CB">
        <w:rPr>
          <w:rFonts w:ascii="Times New Roman" w:hAnsi="Times New Roman"/>
          <w:sz w:val="24"/>
          <w:szCs w:val="24"/>
        </w:rPr>
        <w:lastRenderedPageBreak/>
        <w:t>Također je i član Savjeta redakcije časopisa RUMMINATIONS, Indija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20"/>
      </w:r>
      <w:r w:rsidRPr="005C18CB">
        <w:rPr>
          <w:rFonts w:ascii="Times New Roman" w:hAnsi="Times New Roman"/>
          <w:sz w:val="24"/>
          <w:szCs w:val="24"/>
        </w:rPr>
        <w:t xml:space="preserve"> i Savjeta časopisa Novi Plamen iz Zagreba, Hrvatska. Bio je selektor književnog programa Međunarodnog Festivala Sarajevo „Sarajevska zima“ za 2013.g. a od 2011-2013 i selektor Poetskog maratona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21"/>
      </w:r>
      <w:r w:rsidRPr="005C18CB">
        <w:rPr>
          <w:rFonts w:ascii="Times New Roman" w:hAnsi="Times New Roman"/>
          <w:sz w:val="24"/>
          <w:szCs w:val="24"/>
        </w:rPr>
        <w:t xml:space="preserve"> DIOGEN TRAŽI ČOVJEKA, Sarajevo. Ambasador je Poetas del Mundo za Bosnu i Hercegovinu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22"/>
      </w:r>
      <w:r w:rsidRPr="005C18CB">
        <w:rPr>
          <w:rFonts w:ascii="Times New Roman" w:hAnsi="Times New Roman"/>
          <w:sz w:val="24"/>
          <w:szCs w:val="24"/>
        </w:rPr>
        <w:t>.</w:t>
      </w:r>
    </w:p>
    <w:p w14:paraId="2CF57DF2" w14:textId="77777777" w:rsidR="008F5CB3" w:rsidRPr="005C18CB" w:rsidRDefault="008F5CB3" w:rsidP="008F5CB3">
      <w:pPr>
        <w:rPr>
          <w:rFonts w:ascii="Times New Roman" w:hAnsi="Times New Roman"/>
          <w:sz w:val="24"/>
          <w:szCs w:val="24"/>
        </w:rPr>
      </w:pPr>
    </w:p>
    <w:p w14:paraId="60ED6782" w14:textId="77777777" w:rsidR="008F5CB3" w:rsidRPr="005C18CB" w:rsidRDefault="008F5CB3" w:rsidP="008F5CB3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  <w:r w:rsidRPr="005C18CB">
        <w:rPr>
          <w:rFonts w:ascii="Times New Roman" w:hAnsi="Times New Roman"/>
          <w:sz w:val="24"/>
          <w:szCs w:val="24"/>
          <w:lang w:eastAsia="bs-Latn-BA"/>
        </w:rPr>
        <w:t>Recenzent je i antologije poezije „Ishtar's songs“ (Iračka poezija do sedamdesetih godina prošloga stoljeća) u izdanju Plain View Press (2011), Austine, Texas, SAD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23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. Freelance je urednik magazina za kulturu, umjetnost i obrazovanje </w:t>
      </w:r>
      <w:r w:rsidRPr="005C18CB">
        <w:rPr>
          <w:rFonts w:ascii="Times New Roman" w:hAnsi="Times New Roman"/>
          <w:i/>
          <w:sz w:val="24"/>
          <w:szCs w:val="24"/>
          <w:lang w:eastAsia="bs-Latn-BA"/>
        </w:rPr>
        <w:t>DIOGEN pro kultura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24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(Einhorn Verlag, Švicarska 2009-2013) i Magazina za satiru, humor, karikaturu i strip </w:t>
      </w:r>
      <w:r w:rsidRPr="005C18CB">
        <w:rPr>
          <w:rFonts w:ascii="Times New Roman" w:hAnsi="Times New Roman"/>
          <w:i/>
          <w:sz w:val="24"/>
          <w:szCs w:val="24"/>
          <w:lang w:eastAsia="bs-Latn-BA"/>
        </w:rPr>
        <w:t>MaxMinus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25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(Einhorn Verlag, Švicarska, 2010-2013). Uređuje (uz književne osvrte) i knjige drugih autora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26"/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 xml:space="preserve"> ali I realizira “blind per review” naučnih radova u zemlji I inostranstvu.</w:t>
      </w:r>
    </w:p>
    <w:p w14:paraId="0EA8C1B8" w14:textId="77777777" w:rsidR="008F5CB3" w:rsidRPr="005C18CB" w:rsidRDefault="008F5CB3" w:rsidP="008F5CB3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</w:p>
    <w:p w14:paraId="7B1C5B00" w14:textId="77777777" w:rsidR="008F5CB3" w:rsidRPr="005C18CB" w:rsidRDefault="008F5CB3" w:rsidP="008F5CB3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  <w:r w:rsidRPr="005C18CB">
        <w:rPr>
          <w:rFonts w:ascii="Times New Roman" w:hAnsi="Times New Roman"/>
          <w:sz w:val="24"/>
          <w:szCs w:val="24"/>
          <w:lang w:eastAsia="bs-Latn-BA"/>
        </w:rPr>
        <w:t>Član je Društva pisaca BiH, Udruženja književnika Srbije, Društva hrvatskih književnika Herceg-Bosne i Udruženja književnika Crne Gore, kao i Društva novinara Bosne i Hercegovine, i Asocijacije nezavisnih intelektualaca „Krug 99“, Sarajevo.</w:t>
      </w:r>
    </w:p>
    <w:p w14:paraId="09DC00D2" w14:textId="77777777" w:rsidR="008F5CB3" w:rsidRPr="005C18CB" w:rsidRDefault="008F5CB3" w:rsidP="008F5CB3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</w:p>
    <w:p w14:paraId="58182878" w14:textId="77777777" w:rsidR="008F5CB3" w:rsidRPr="005C18CB" w:rsidRDefault="008F5CB3" w:rsidP="008F5CB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1D55591" w14:textId="77777777" w:rsidR="007D45A8" w:rsidRPr="005C18CB" w:rsidRDefault="007D45A8" w:rsidP="008F5CB3">
      <w:pPr>
        <w:rPr>
          <w:rFonts w:ascii="Times New Roman" w:hAnsi="Times New Roman"/>
          <w:sz w:val="24"/>
          <w:szCs w:val="24"/>
        </w:rPr>
      </w:pPr>
    </w:p>
    <w:sectPr w:rsidR="007D45A8" w:rsidRPr="005C18CB" w:rsidSect="007D45A8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C281A" w14:textId="77777777" w:rsidR="007579B8" w:rsidRDefault="007579B8" w:rsidP="008F5CB3">
      <w:r>
        <w:separator/>
      </w:r>
    </w:p>
  </w:endnote>
  <w:endnote w:type="continuationSeparator" w:id="0">
    <w:p w14:paraId="56E8F6F2" w14:textId="77777777" w:rsidR="007579B8" w:rsidRDefault="007579B8" w:rsidP="008F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Pro-SemiboldSemiCn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403D3" w14:textId="77777777" w:rsidR="007579B8" w:rsidRDefault="007579B8" w:rsidP="008F5CB3">
      <w:r>
        <w:separator/>
      </w:r>
    </w:p>
  </w:footnote>
  <w:footnote w:type="continuationSeparator" w:id="0">
    <w:p w14:paraId="27CF8872" w14:textId="77777777" w:rsidR="007579B8" w:rsidRDefault="007579B8" w:rsidP="008F5CB3">
      <w:r>
        <w:continuationSeparator/>
      </w:r>
    </w:p>
  </w:footnote>
  <w:footnote w:id="1">
    <w:p w14:paraId="60FC9751" w14:textId="77777777" w:rsidR="005C18CB" w:rsidRPr="00E970AF" w:rsidRDefault="005C18CB" w:rsidP="005C18CB">
      <w:pPr>
        <w:pStyle w:val="FootnoteText"/>
        <w:rPr>
          <w:lang w:val="hr-HR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" w:anchor="custom-0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http://www.apcz.pl/czasopisma/index.php/CSNME/about/editorialPolicies#custom-0</w:t>
        </w:r>
      </w:hyperlink>
      <w:r w:rsidRPr="00E970AF">
        <w:rPr>
          <w:rFonts w:ascii="Arial" w:hAnsi="Arial" w:cs="Arial"/>
          <w:color w:val="000000"/>
        </w:rPr>
        <w:t xml:space="preserve"> </w:t>
      </w:r>
    </w:p>
  </w:footnote>
  <w:footnote w:id="2">
    <w:p w14:paraId="5545F6AF" w14:textId="77777777" w:rsidR="008F5CB3" w:rsidRPr="00E970AF" w:rsidRDefault="008F5CB3" w:rsidP="008F5CB3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http://sabihadzi.weebly.com/knjizevnost_literature.html</w:t>
        </w:r>
      </w:hyperlink>
    </w:p>
  </w:footnote>
  <w:footnote w:id="3">
    <w:p w14:paraId="781585DE" w14:textId="77777777" w:rsidR="008F5CB3" w:rsidRPr="00E970AF" w:rsidRDefault="008F5CB3" w:rsidP="008F5CB3">
      <w:pPr>
        <w:pStyle w:val="FootnoteText"/>
        <w:rPr>
          <w:rFonts w:ascii="Arial" w:hAnsi="Arial" w:cs="Arial"/>
        </w:rPr>
      </w:pPr>
      <w:r w:rsidRPr="00E970AF">
        <w:rPr>
          <w:rStyle w:val="FootnoteReference"/>
          <w:rFonts w:ascii="Arial" w:hAnsi="Arial" w:cs="Arial"/>
        </w:rPr>
        <w:footnoteRef/>
      </w:r>
      <w:r w:rsidRPr="00E970AF">
        <w:rPr>
          <w:rFonts w:ascii="Arial" w:hAnsi="Arial" w:cs="Arial"/>
        </w:rPr>
        <w:t xml:space="preserve"> </w:t>
      </w:r>
      <w:hyperlink r:id="rId3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http://sabihadzi.weebly.com/media_-communication_novinarstvo_pr_journalism.html</w:t>
        </w:r>
      </w:hyperlink>
    </w:p>
  </w:footnote>
  <w:footnote w:id="4">
    <w:p w14:paraId="6CBD7DDF" w14:textId="77777777" w:rsidR="008F5CB3" w:rsidRPr="00E970AF" w:rsidRDefault="008F5CB3" w:rsidP="008F5CB3">
      <w:pPr>
        <w:pStyle w:val="FootnoteText"/>
        <w:rPr>
          <w:rFonts w:ascii="Arial" w:hAnsi="Arial" w:cs="Arial"/>
        </w:rPr>
      </w:pPr>
      <w:r w:rsidRPr="00E970AF">
        <w:rPr>
          <w:rStyle w:val="FootnoteReference"/>
          <w:rFonts w:ascii="Arial" w:hAnsi="Arial" w:cs="Arial"/>
        </w:rPr>
        <w:footnoteRef/>
      </w:r>
      <w:r w:rsidRPr="00E970AF">
        <w:rPr>
          <w:rFonts w:ascii="Arial" w:hAnsi="Arial" w:cs="Arial"/>
        </w:rPr>
        <w:t xml:space="preserve"> </w:t>
      </w:r>
      <w:hyperlink r:id="rId4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http://sabihadzi.weebly.com/humanitarni-rad_humanitarian-work.html</w:t>
        </w:r>
      </w:hyperlink>
    </w:p>
  </w:footnote>
  <w:footnote w:id="5">
    <w:p w14:paraId="3C92C754" w14:textId="77777777" w:rsidR="008F5CB3" w:rsidRPr="00E970AF" w:rsidRDefault="008F5CB3" w:rsidP="008F5CB3">
      <w:pPr>
        <w:pStyle w:val="FootnoteText"/>
        <w:rPr>
          <w:rFonts w:ascii="Arial" w:hAnsi="Arial" w:cs="Arial"/>
        </w:rPr>
      </w:pPr>
      <w:r w:rsidRPr="00E970AF">
        <w:rPr>
          <w:rStyle w:val="FootnoteReference"/>
          <w:rFonts w:ascii="Arial" w:hAnsi="Arial" w:cs="Arial"/>
        </w:rPr>
        <w:footnoteRef/>
      </w:r>
      <w:r w:rsidRPr="00E970AF">
        <w:rPr>
          <w:rFonts w:ascii="Arial" w:hAnsi="Arial" w:cs="Arial"/>
        </w:rPr>
        <w:t xml:space="preserve"> </w:t>
      </w:r>
      <w:r w:rsidRPr="00E970AF">
        <w:rPr>
          <w:rFonts w:ascii="Arial" w:hAnsi="Arial" w:cs="Arial"/>
          <w:lang w:eastAsia="bs-Latn-BA"/>
        </w:rPr>
        <w:t>Do realizacije projekta nije došlo zbog početka rata u Bosni i Hercegovini</w:t>
      </w:r>
    </w:p>
  </w:footnote>
  <w:footnote w:id="6">
    <w:p w14:paraId="65F5A9F8" w14:textId="77777777" w:rsidR="008F5CB3" w:rsidRPr="00E970AF" w:rsidRDefault="008F5CB3" w:rsidP="008F5CB3">
      <w:pPr>
        <w:pStyle w:val="FootnoteText"/>
        <w:rPr>
          <w:rFonts w:ascii="Arial" w:hAnsi="Arial" w:cs="Arial"/>
        </w:rPr>
      </w:pPr>
      <w:r w:rsidRPr="00E970AF">
        <w:rPr>
          <w:rStyle w:val="FootnoteReference"/>
          <w:rFonts w:ascii="Arial" w:hAnsi="Arial" w:cs="Arial"/>
        </w:rPr>
        <w:footnoteRef/>
      </w:r>
      <w:r w:rsidRPr="00E970AF">
        <w:rPr>
          <w:rFonts w:ascii="Arial" w:hAnsi="Arial" w:cs="Arial"/>
        </w:rPr>
        <w:t xml:space="preserve"> </w:t>
      </w:r>
      <w:r w:rsidRPr="00E970AF">
        <w:rPr>
          <w:rFonts w:ascii="Arial" w:hAnsi="Arial" w:cs="Arial"/>
          <w:lang w:eastAsia="bs-Latn-BA"/>
        </w:rPr>
        <w:t>(„Za pruženu moralnu i materijalnu pomoć djeci žrtvama rata, invalidnoj i talentovanoj djeci u Bosni i Hercegovini)</w:t>
      </w:r>
    </w:p>
  </w:footnote>
  <w:footnote w:id="7">
    <w:p w14:paraId="1C8681BD" w14:textId="77777777" w:rsidR="008F5CB3" w:rsidRPr="00E970AF" w:rsidRDefault="008F5CB3" w:rsidP="008F5CB3">
      <w:pPr>
        <w:rPr>
          <w:rFonts w:ascii="Arial" w:hAnsi="Arial" w:cs="Arial"/>
          <w:bCs/>
          <w:iCs/>
          <w:sz w:val="20"/>
        </w:rPr>
      </w:pPr>
      <w:r w:rsidRPr="00E970AF">
        <w:rPr>
          <w:rStyle w:val="FootnoteReference"/>
          <w:rFonts w:ascii="Arial" w:hAnsi="Arial" w:cs="Arial"/>
          <w:sz w:val="20"/>
        </w:rPr>
        <w:footnoteRef/>
      </w:r>
      <w:r w:rsidRPr="00E970AF">
        <w:rPr>
          <w:rFonts w:ascii="Arial" w:hAnsi="Arial" w:cs="Arial"/>
          <w:sz w:val="20"/>
        </w:rPr>
        <w:t xml:space="preserve"> </w:t>
      </w:r>
      <w:r w:rsidRPr="00E970AF">
        <w:rPr>
          <w:rFonts w:ascii="Arial" w:hAnsi="Arial" w:cs="Arial"/>
          <w:sz w:val="20"/>
          <w:lang w:eastAsia="bs-Latn-BA"/>
        </w:rPr>
        <w:t>(„Za izuzetan doprinos pomoći u liječenju bolesnih iz Bosne i Hercegovine”).</w:t>
      </w:r>
    </w:p>
  </w:footnote>
  <w:footnote w:id="8">
    <w:p w14:paraId="6F2BDFB0" w14:textId="77777777" w:rsidR="00C62367" w:rsidRPr="00C62367" w:rsidRDefault="00C62367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02309F">
          <w:rPr>
            <w:rStyle w:val="Hyperlink"/>
          </w:rPr>
          <w:t>http://sabihadzi.weebly.com/macedonia-february-2017.html</w:t>
        </w:r>
      </w:hyperlink>
      <w:r>
        <w:t xml:space="preserve"> </w:t>
      </w:r>
    </w:p>
  </w:footnote>
  <w:footnote w:id="9">
    <w:p w14:paraId="01314D57" w14:textId="77777777" w:rsidR="00024158" w:rsidRPr="00024158" w:rsidRDefault="00024158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987D61">
          <w:rPr>
            <w:rStyle w:val="Hyperlink"/>
          </w:rPr>
          <w:t>http://foreignpolicynews.org/2014/06/05/bosnia-herzegovina-sabahudin-hadzialic-receives-naji-naamans-literary-prize/</w:t>
        </w:r>
      </w:hyperlink>
      <w:r>
        <w:t xml:space="preserve"> </w:t>
      </w:r>
    </w:p>
  </w:footnote>
  <w:footnote w:id="10">
    <w:p w14:paraId="5B70B362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7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http://www.diogenpro.com/ii-editionpoets-for-world-peace-vol3.html</w:t>
        </w:r>
      </w:hyperlink>
    </w:p>
  </w:footnote>
  <w:footnote w:id="11">
    <w:p w14:paraId="0D9E99F6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8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http://www.maxminus.com/prva-ex-yu-antologija-aforizama.html</w:t>
        </w:r>
      </w:hyperlink>
    </w:p>
  </w:footnote>
  <w:footnote w:id="12">
    <w:p w14:paraId="18852BC4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9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http://sabahudinh.tripod.com/index-41.html</w:t>
        </w:r>
      </w:hyperlink>
    </w:p>
  </w:footnote>
  <w:footnote w:id="13">
    <w:p w14:paraId="47ECB6EC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0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http://sabihadzi.weebly.com/poetry-awards-anthologies-hadzialic.html</w:t>
        </w:r>
      </w:hyperlink>
    </w:p>
  </w:footnote>
  <w:footnote w:id="14">
    <w:p w14:paraId="5F3268D4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1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http://sabihadzi.weebly.com/poetry-awards-anthologies-hadzialic.html</w:t>
        </w:r>
      </w:hyperlink>
    </w:p>
  </w:footnote>
  <w:footnote w:id="15">
    <w:p w14:paraId="2BEC78D7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i/>
          <w:color w:val="000000"/>
        </w:rPr>
        <w:t xml:space="preserve"> Navodimo samo dio uvrštavanja u Antologije poezije  i proze u svijetu (ne navodimo sve  lokalne antologije objavljene od strane magazina i časopisa na prostorima bivše Jugoslavije). Info o tome: </w:t>
      </w:r>
      <w:hyperlink r:id="rId12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</w:t>
        </w:r>
      </w:hyperlink>
    </w:p>
  </w:footnote>
  <w:footnote w:id="16">
    <w:p w14:paraId="29E49232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3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http://sabihadzi.weebly.com/knjizevnost_literature.html</w:t>
        </w:r>
      </w:hyperlink>
    </w:p>
  </w:footnote>
  <w:footnote w:id="17">
    <w:p w14:paraId="40C94395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4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http://sabihadzi.weebly.com/media_-communication_novinarstvo_pr_journalism.html</w:t>
        </w:r>
      </w:hyperlink>
    </w:p>
  </w:footnote>
  <w:footnote w:id="18">
    <w:p w14:paraId="0432868C" w14:textId="77777777" w:rsidR="008F5CB3" w:rsidRPr="00E970AF" w:rsidRDefault="008F5CB3" w:rsidP="008F5CB3">
      <w:pPr>
        <w:rPr>
          <w:rFonts w:ascii="Arial" w:hAnsi="Arial" w:cs="Arial"/>
          <w:color w:val="000000"/>
          <w:sz w:val="20"/>
        </w:rPr>
      </w:pPr>
      <w:r w:rsidRPr="00E970AF">
        <w:rPr>
          <w:rStyle w:val="FootnoteReference"/>
          <w:rFonts w:ascii="Arial" w:hAnsi="Arial" w:cs="Arial"/>
          <w:color w:val="000000"/>
          <w:sz w:val="20"/>
        </w:rPr>
        <w:footnoteRef/>
      </w:r>
      <w:r w:rsidRPr="00E970AF">
        <w:rPr>
          <w:rFonts w:ascii="Arial" w:hAnsi="Arial" w:cs="Arial"/>
          <w:color w:val="000000"/>
          <w:sz w:val="20"/>
        </w:rPr>
        <w:t xml:space="preserve"> </w:t>
      </w:r>
      <w:r w:rsidRPr="00E970AF">
        <w:rPr>
          <w:rFonts w:ascii="Arial" w:hAnsi="Arial" w:cs="Arial"/>
          <w:i/>
          <w:color w:val="000000"/>
          <w:sz w:val="20"/>
        </w:rPr>
        <w:t>Pripremio i objavio naučnu tezu- “Novinari kao medijatori  demokratske participacije građana”  u  knjizi  “Demokracija-Mediji u multinacionalnim sredinama” u izdanju Saveza  novinara BiH, 1998.g.</w:t>
      </w:r>
    </w:p>
  </w:footnote>
  <w:footnote w:id="19">
    <w:p w14:paraId="21604D0D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5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http://sabihadzi.weebly.com/kado-magazine-romania.html</w:t>
        </w:r>
      </w:hyperlink>
    </w:p>
  </w:footnote>
  <w:footnote w:id="20">
    <w:p w14:paraId="0678BB4D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6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http://www.diogenpro.com/india-connection-diogen-pro-culture-magazine.html</w:t>
        </w:r>
      </w:hyperlink>
    </w:p>
  </w:footnote>
  <w:footnote w:id="21">
    <w:p w14:paraId="60B628B3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7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http://www.diogenpro.com/2132013---world-poetry-day.html</w:t>
        </w:r>
      </w:hyperlink>
    </w:p>
  </w:footnote>
  <w:footnote w:id="22">
    <w:p w14:paraId="47444FEA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8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http://www.poetasdelmundo.com/europa.php?id=144</w:t>
        </w:r>
      </w:hyperlink>
    </w:p>
  </w:footnote>
  <w:footnote w:id="23">
    <w:p w14:paraId="22BAABA3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9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http://sabihadzi.weebly.com/ishtars-songs-iraqi-poetry-since-the-1970s.html</w:t>
        </w:r>
      </w:hyperlink>
    </w:p>
  </w:footnote>
  <w:footnote w:id="24">
    <w:p w14:paraId="6E5747B5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20" w:history="1">
        <w:r w:rsidRPr="00E970AF">
          <w:rPr>
            <w:rStyle w:val="Hyperlink"/>
            <w:rFonts w:ascii="Arial" w:eastAsia="Calibri" w:hAnsi="Arial" w:cs="Arial"/>
            <w:color w:val="000000"/>
            <w:lang w:eastAsia="bs-Latn-BA"/>
          </w:rPr>
          <w:t>http://www.diogenpro.com</w:t>
        </w:r>
      </w:hyperlink>
    </w:p>
  </w:footnote>
  <w:footnote w:id="25">
    <w:p w14:paraId="2566CD23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21" w:history="1">
        <w:r w:rsidRPr="00E970AF">
          <w:rPr>
            <w:rStyle w:val="Hyperlink"/>
            <w:rFonts w:ascii="Arial" w:eastAsia="Calibri" w:hAnsi="Arial" w:cs="Arial"/>
            <w:color w:val="000000"/>
            <w:lang w:eastAsia="bs-Latn-BA"/>
          </w:rPr>
          <w:t>http://www.maxminus.com</w:t>
        </w:r>
      </w:hyperlink>
    </w:p>
  </w:footnote>
  <w:footnote w:id="26">
    <w:p w14:paraId="73D87E38" w14:textId="77777777" w:rsidR="008F5CB3" w:rsidRPr="00E970AF" w:rsidRDefault="008F5CB3" w:rsidP="008F5CB3">
      <w:pPr>
        <w:adjustRightInd w:val="0"/>
        <w:rPr>
          <w:rFonts w:ascii="Arial" w:hAnsi="Arial" w:cs="Arial"/>
          <w:b/>
          <w:color w:val="000000"/>
          <w:sz w:val="20"/>
          <w:lang w:eastAsia="bs-Latn-BA"/>
        </w:rPr>
      </w:pPr>
      <w:r w:rsidRPr="00E970AF">
        <w:rPr>
          <w:rStyle w:val="FootnoteReference"/>
          <w:rFonts w:ascii="Arial" w:hAnsi="Arial" w:cs="Arial"/>
          <w:color w:val="000000"/>
          <w:sz w:val="20"/>
        </w:rPr>
        <w:footnoteRef/>
      </w:r>
      <w:r w:rsidRPr="00E970AF">
        <w:rPr>
          <w:rFonts w:ascii="Arial" w:hAnsi="Arial" w:cs="Arial"/>
          <w:color w:val="000000"/>
          <w:sz w:val="20"/>
        </w:rPr>
        <w:t xml:space="preserve"> </w:t>
      </w:r>
      <w:hyperlink r:id="rId22" w:history="1">
        <w:r w:rsidRPr="00E970AF">
          <w:rPr>
            <w:rStyle w:val="Hyperlink"/>
            <w:rFonts w:ascii="Arial" w:hAnsi="Arial" w:cs="Arial"/>
            <w:color w:val="000000"/>
            <w:sz w:val="20"/>
          </w:rPr>
          <w:t>http://sabihadzi.weebly.com/drugi-autori---knjizevni-osvrti-sh.html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3877" w14:textId="3C5E7233" w:rsidR="00AC401F" w:rsidRPr="00AC401F" w:rsidRDefault="00AC401F" w:rsidP="00AC401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Sabahudin Hadžialić   </w:t>
    </w:r>
    <w:r w:rsidR="00091AF5">
      <w:rPr>
        <w:rFonts w:ascii="Times New Roman" w:hAnsi="Times New Roman" w:cs="Times New Roman"/>
      </w:rPr>
      <w:t xml:space="preserve">Biografija / </w:t>
    </w:r>
    <w:r w:rsidR="00EC1C7B">
      <w:rPr>
        <w:rFonts w:ascii="Times New Roman" w:hAnsi="Times New Roman" w:cs="Times New Roman"/>
      </w:rPr>
      <w:t>Životopis</w:t>
    </w:r>
  </w:p>
  <w:p w14:paraId="2A43DADD" w14:textId="77777777" w:rsidR="00AC401F" w:rsidRDefault="00AC4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762"/>
    <w:multiLevelType w:val="multilevel"/>
    <w:tmpl w:val="3E14F722"/>
    <w:lvl w:ilvl="0">
      <w:start w:val="12"/>
      <w:numFmt w:val="decimal"/>
      <w:lvlText w:val="%1"/>
      <w:lvlJc w:val="left"/>
      <w:pPr>
        <w:ind w:left="160" w:hanging="586"/>
      </w:pPr>
      <w:rPr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160" w:hanging="5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121" w:hanging="418"/>
      </w:pPr>
      <w:rPr>
        <w:spacing w:val="-10"/>
        <w:w w:val="99"/>
        <w:lang w:val="en-US" w:eastAsia="en-US" w:bidi="en-US"/>
      </w:rPr>
    </w:lvl>
    <w:lvl w:ilvl="3">
      <w:numFmt w:val="bullet"/>
      <w:lvlText w:val="•"/>
      <w:lvlJc w:val="left"/>
      <w:pPr>
        <w:ind w:left="3075" w:hanging="418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053" w:hanging="41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31" w:hanging="41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08" w:hanging="41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6986" w:hanging="41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7964" w:hanging="418"/>
      </w:pPr>
      <w:rPr>
        <w:lang w:val="en-US" w:eastAsia="en-US" w:bidi="en-US"/>
      </w:rPr>
    </w:lvl>
  </w:abstractNum>
  <w:abstractNum w:abstractNumId="1" w15:restartNumberingAfterBreak="0">
    <w:nsid w:val="0C3911DE"/>
    <w:multiLevelType w:val="hybridMultilevel"/>
    <w:tmpl w:val="C7B05430"/>
    <w:lvl w:ilvl="0" w:tplc="34D08A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11E29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6EE3"/>
    <w:multiLevelType w:val="hybridMultilevel"/>
    <w:tmpl w:val="C7B05430"/>
    <w:lvl w:ilvl="0" w:tplc="34D08A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11E29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32B5"/>
    <w:multiLevelType w:val="hybridMultilevel"/>
    <w:tmpl w:val="C7B05430"/>
    <w:lvl w:ilvl="0" w:tplc="34D08A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11E29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6633F"/>
    <w:multiLevelType w:val="hybridMultilevel"/>
    <w:tmpl w:val="C7B05430"/>
    <w:lvl w:ilvl="0" w:tplc="34D08A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11E29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6EC8"/>
    <w:multiLevelType w:val="hybridMultilevel"/>
    <w:tmpl w:val="9BC66FBA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23953"/>
    <w:multiLevelType w:val="hybridMultilevel"/>
    <w:tmpl w:val="C7B05430"/>
    <w:lvl w:ilvl="0" w:tplc="34D08A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11E29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573A3"/>
    <w:multiLevelType w:val="hybridMultilevel"/>
    <w:tmpl w:val="C7B05430"/>
    <w:lvl w:ilvl="0" w:tplc="34D08A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11E29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30184"/>
    <w:multiLevelType w:val="hybridMultilevel"/>
    <w:tmpl w:val="96FCDB14"/>
    <w:lvl w:ilvl="0" w:tplc="C11E2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A1C6D"/>
    <w:multiLevelType w:val="hybridMultilevel"/>
    <w:tmpl w:val="A182A2D6"/>
    <w:lvl w:ilvl="0" w:tplc="9838404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 w15:restartNumberingAfterBreak="0">
    <w:nsid w:val="619D1737"/>
    <w:multiLevelType w:val="hybridMultilevel"/>
    <w:tmpl w:val="4BF0C398"/>
    <w:lvl w:ilvl="0" w:tplc="31C020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F125E"/>
    <w:multiLevelType w:val="hybridMultilevel"/>
    <w:tmpl w:val="C7B05430"/>
    <w:lvl w:ilvl="0" w:tplc="34D08A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11E29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81150"/>
    <w:multiLevelType w:val="hybridMultilevel"/>
    <w:tmpl w:val="4BF0C398"/>
    <w:lvl w:ilvl="0" w:tplc="31C020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0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B3"/>
    <w:rsid w:val="00006F3F"/>
    <w:rsid w:val="00007292"/>
    <w:rsid w:val="000079F6"/>
    <w:rsid w:val="00024158"/>
    <w:rsid w:val="00030F9D"/>
    <w:rsid w:val="00060C99"/>
    <w:rsid w:val="00065AFA"/>
    <w:rsid w:val="00067398"/>
    <w:rsid w:val="00086678"/>
    <w:rsid w:val="00091AF5"/>
    <w:rsid w:val="000C351D"/>
    <w:rsid w:val="000D4BCA"/>
    <w:rsid w:val="000D5A29"/>
    <w:rsid w:val="000E64B7"/>
    <w:rsid w:val="00105779"/>
    <w:rsid w:val="00116C84"/>
    <w:rsid w:val="00152F3A"/>
    <w:rsid w:val="00182AEB"/>
    <w:rsid w:val="001A0FC6"/>
    <w:rsid w:val="001A11BE"/>
    <w:rsid w:val="001A3EFE"/>
    <w:rsid w:val="001A566E"/>
    <w:rsid w:val="001B2F59"/>
    <w:rsid w:val="001B6991"/>
    <w:rsid w:val="00227A05"/>
    <w:rsid w:val="00234FBA"/>
    <w:rsid w:val="00252E70"/>
    <w:rsid w:val="002677C2"/>
    <w:rsid w:val="002A3849"/>
    <w:rsid w:val="002B3986"/>
    <w:rsid w:val="002D7932"/>
    <w:rsid w:val="002F1644"/>
    <w:rsid w:val="002F504D"/>
    <w:rsid w:val="003116DB"/>
    <w:rsid w:val="00312256"/>
    <w:rsid w:val="00317C86"/>
    <w:rsid w:val="00342D5D"/>
    <w:rsid w:val="00364BC3"/>
    <w:rsid w:val="00395386"/>
    <w:rsid w:val="004040D8"/>
    <w:rsid w:val="004218AA"/>
    <w:rsid w:val="00422933"/>
    <w:rsid w:val="00426D84"/>
    <w:rsid w:val="00435D68"/>
    <w:rsid w:val="00454240"/>
    <w:rsid w:val="00461632"/>
    <w:rsid w:val="00466E3B"/>
    <w:rsid w:val="00495483"/>
    <w:rsid w:val="004A01C6"/>
    <w:rsid w:val="004A6905"/>
    <w:rsid w:val="004C62E9"/>
    <w:rsid w:val="004C7188"/>
    <w:rsid w:val="004D6A78"/>
    <w:rsid w:val="004E257B"/>
    <w:rsid w:val="00504EB4"/>
    <w:rsid w:val="00511A24"/>
    <w:rsid w:val="00532921"/>
    <w:rsid w:val="00545511"/>
    <w:rsid w:val="00576DAE"/>
    <w:rsid w:val="005C18CB"/>
    <w:rsid w:val="005D67E2"/>
    <w:rsid w:val="005E09A9"/>
    <w:rsid w:val="0061242F"/>
    <w:rsid w:val="00620A21"/>
    <w:rsid w:val="00636BF3"/>
    <w:rsid w:val="00655376"/>
    <w:rsid w:val="00667A57"/>
    <w:rsid w:val="00667C8F"/>
    <w:rsid w:val="00672CEC"/>
    <w:rsid w:val="006D4133"/>
    <w:rsid w:val="006E598D"/>
    <w:rsid w:val="006F0E24"/>
    <w:rsid w:val="006F1DB0"/>
    <w:rsid w:val="00705B76"/>
    <w:rsid w:val="007229AE"/>
    <w:rsid w:val="007579B8"/>
    <w:rsid w:val="00786028"/>
    <w:rsid w:val="007A0387"/>
    <w:rsid w:val="007B15CA"/>
    <w:rsid w:val="007B398C"/>
    <w:rsid w:val="007D45A8"/>
    <w:rsid w:val="007E5C91"/>
    <w:rsid w:val="007F1E51"/>
    <w:rsid w:val="008003DE"/>
    <w:rsid w:val="00803685"/>
    <w:rsid w:val="0081718E"/>
    <w:rsid w:val="00834748"/>
    <w:rsid w:val="0084423E"/>
    <w:rsid w:val="00846763"/>
    <w:rsid w:val="00860C0F"/>
    <w:rsid w:val="00861C53"/>
    <w:rsid w:val="00880B9F"/>
    <w:rsid w:val="00885AFF"/>
    <w:rsid w:val="008A0860"/>
    <w:rsid w:val="008C045E"/>
    <w:rsid w:val="008C0E2A"/>
    <w:rsid w:val="008C7B69"/>
    <w:rsid w:val="008D35F2"/>
    <w:rsid w:val="008F1541"/>
    <w:rsid w:val="008F215E"/>
    <w:rsid w:val="008F5CB3"/>
    <w:rsid w:val="009056A1"/>
    <w:rsid w:val="00905B34"/>
    <w:rsid w:val="0093252F"/>
    <w:rsid w:val="009517E4"/>
    <w:rsid w:val="00980565"/>
    <w:rsid w:val="009A3927"/>
    <w:rsid w:val="009A6D18"/>
    <w:rsid w:val="009F6A85"/>
    <w:rsid w:val="009F6DDE"/>
    <w:rsid w:val="00A133CF"/>
    <w:rsid w:val="00A27B59"/>
    <w:rsid w:val="00A359A1"/>
    <w:rsid w:val="00A50882"/>
    <w:rsid w:val="00A6611F"/>
    <w:rsid w:val="00A740BA"/>
    <w:rsid w:val="00A76809"/>
    <w:rsid w:val="00A840D6"/>
    <w:rsid w:val="00A86A5A"/>
    <w:rsid w:val="00AC401F"/>
    <w:rsid w:val="00B01BF9"/>
    <w:rsid w:val="00B31E76"/>
    <w:rsid w:val="00B33FCA"/>
    <w:rsid w:val="00B370CB"/>
    <w:rsid w:val="00B65CFE"/>
    <w:rsid w:val="00B727C6"/>
    <w:rsid w:val="00BC2BA9"/>
    <w:rsid w:val="00BD32E5"/>
    <w:rsid w:val="00BD6432"/>
    <w:rsid w:val="00BF55DE"/>
    <w:rsid w:val="00C02289"/>
    <w:rsid w:val="00C375CF"/>
    <w:rsid w:val="00C54AB1"/>
    <w:rsid w:val="00C62367"/>
    <w:rsid w:val="00C83F84"/>
    <w:rsid w:val="00CA0F7F"/>
    <w:rsid w:val="00CA59B3"/>
    <w:rsid w:val="00CB226F"/>
    <w:rsid w:val="00CB2AFE"/>
    <w:rsid w:val="00CC3B5F"/>
    <w:rsid w:val="00CD478F"/>
    <w:rsid w:val="00D131CA"/>
    <w:rsid w:val="00D6076E"/>
    <w:rsid w:val="00D7743D"/>
    <w:rsid w:val="00D921A3"/>
    <w:rsid w:val="00DA66D0"/>
    <w:rsid w:val="00DC0AF1"/>
    <w:rsid w:val="00DE181D"/>
    <w:rsid w:val="00E43474"/>
    <w:rsid w:val="00E70873"/>
    <w:rsid w:val="00E87C92"/>
    <w:rsid w:val="00E97DAE"/>
    <w:rsid w:val="00EC1C7B"/>
    <w:rsid w:val="00EC319A"/>
    <w:rsid w:val="00F11473"/>
    <w:rsid w:val="00F2300B"/>
    <w:rsid w:val="00F365B5"/>
    <w:rsid w:val="00F70598"/>
    <w:rsid w:val="00F8047E"/>
    <w:rsid w:val="00F813C3"/>
    <w:rsid w:val="00FB251B"/>
    <w:rsid w:val="00FB6F0E"/>
    <w:rsid w:val="00FC61D3"/>
    <w:rsid w:val="00FE0F30"/>
    <w:rsid w:val="00FE2925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2F10"/>
  <w15:docId w15:val="{408E0E71-9FA5-49CD-953C-A3B72CDF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B3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A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7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2D5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5C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CB3"/>
    <w:pPr>
      <w:spacing w:after="200" w:line="276" w:lineRule="auto"/>
      <w:ind w:left="720"/>
      <w:contextualSpacing/>
      <w:jc w:val="left"/>
    </w:pPr>
    <w:rPr>
      <w:lang w:val="bs-Latn-BA"/>
    </w:rPr>
  </w:style>
  <w:style w:type="character" w:customStyle="1" w:styleId="apple-converted-space">
    <w:name w:val="apple-converted-space"/>
    <w:basedOn w:val="DefaultParagraphFont"/>
    <w:rsid w:val="008F5CB3"/>
  </w:style>
  <w:style w:type="paragraph" w:styleId="BalloonText">
    <w:name w:val="Balloon Text"/>
    <w:basedOn w:val="Normal"/>
    <w:link w:val="BalloonTextChar"/>
    <w:uiPriority w:val="99"/>
    <w:unhideWhenUsed/>
    <w:rsid w:val="008F5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5CB3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rsid w:val="008F5CB3"/>
    <w:pPr>
      <w:jc w:val="left"/>
    </w:pPr>
    <w:rPr>
      <w:rFonts w:ascii="Tahoma" w:eastAsia="Times New Roman" w:hAnsi="Tahoma"/>
      <w:position w:val="6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5CB3"/>
    <w:rPr>
      <w:rFonts w:ascii="Tahoma" w:eastAsia="Times New Roman" w:hAnsi="Tahoma" w:cs="Times New Roman"/>
      <w:position w:val="6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8F5CB3"/>
    <w:rPr>
      <w:vertAlign w:val="superscript"/>
    </w:rPr>
  </w:style>
  <w:style w:type="paragraph" w:customStyle="1" w:styleId="ECVSubSectionHeading">
    <w:name w:val="_ECV_SubSectionHeading"/>
    <w:basedOn w:val="Normal"/>
    <w:rsid w:val="008F5CB3"/>
    <w:pPr>
      <w:widowControl w:val="0"/>
      <w:suppressLineNumbers/>
      <w:suppressAutoHyphens/>
      <w:spacing w:line="100" w:lineRule="atLeast"/>
      <w:jc w:val="lef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character" w:customStyle="1" w:styleId="ECVContactDetails">
    <w:name w:val="_ECV_ContactDetails"/>
    <w:rsid w:val="008F5CB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8F5CB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SectionDetails">
    <w:name w:val="_ECV_SectionDetails"/>
    <w:basedOn w:val="Normal"/>
    <w:rsid w:val="008F5CB3"/>
    <w:pPr>
      <w:widowControl w:val="0"/>
      <w:suppressLineNumbers/>
      <w:suppressAutoHyphens/>
      <w:autoSpaceDE w:val="0"/>
      <w:spacing w:before="28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8F5CB3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Text">
    <w:name w:val="_ECV_Text"/>
    <w:basedOn w:val="BodyText"/>
    <w:rsid w:val="008F5CB3"/>
    <w:pPr>
      <w:widowControl w:val="0"/>
      <w:suppressAutoHyphens/>
      <w:spacing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CB3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FE2925"/>
    <w:rPr>
      <w:b/>
      <w:bCs/>
    </w:rPr>
  </w:style>
  <w:style w:type="character" w:styleId="Emphasis">
    <w:name w:val="Emphasis"/>
    <w:basedOn w:val="DefaultParagraphFont"/>
    <w:uiPriority w:val="20"/>
    <w:qFormat/>
    <w:rsid w:val="00FE29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3292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532921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C40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01F"/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42D5D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paragraph" w:customStyle="1" w:styleId="Default">
    <w:name w:val="Default"/>
    <w:rsid w:val="00A27B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st">
    <w:name w:val="st"/>
    <w:rsid w:val="00A27B59"/>
  </w:style>
  <w:style w:type="character" w:customStyle="1" w:styleId="A0">
    <w:name w:val="A0"/>
    <w:uiPriority w:val="99"/>
    <w:rsid w:val="006F0E24"/>
    <w:rPr>
      <w:rFonts w:cs="Bookman Old Style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D6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7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11A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Sabahudin_Hadzialic" TargetMode="External"/><Relationship Id="rId13" Type="http://schemas.openxmlformats.org/officeDocument/2006/relationships/hyperlink" Target="https://www.thirdconceptjournal.co.in/" TargetMode="External"/><Relationship Id="rId18" Type="http://schemas.openxmlformats.org/officeDocument/2006/relationships/hyperlink" Target="http://www.diogenpro.com" TargetMode="External"/><Relationship Id="rId26" Type="http://schemas.openxmlformats.org/officeDocument/2006/relationships/hyperlink" Target="http://sabihadzi.weebly.com/osvrti_review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aku.mk/category/zbornici/zbornik-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abihadzi.weebly.com" TargetMode="External"/><Relationship Id="rId17" Type="http://schemas.openxmlformats.org/officeDocument/2006/relationships/hyperlink" Target="https://sabihadzi.weebly.com/poetry-awards-anthologies.html" TargetMode="External"/><Relationship Id="rId25" Type="http://schemas.openxmlformats.org/officeDocument/2006/relationships/hyperlink" Target="http://www.home.umk.pl/~aunc_pedagogi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bihadzi.weebly.com/nauka_science.html" TargetMode="External"/><Relationship Id="rId20" Type="http://schemas.openxmlformats.org/officeDocument/2006/relationships/hyperlink" Target="https://inaku.mk/2021/02/03/sabahudin-hadzialic/" TargetMode="External"/><Relationship Id="rId29" Type="http://schemas.openxmlformats.org/officeDocument/2006/relationships/hyperlink" Target="http://www.ifsp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7607-2436" TargetMode="External"/><Relationship Id="rId24" Type="http://schemas.openxmlformats.org/officeDocument/2006/relationships/hyperlink" Target="http://diogenpro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at.rs/" TargetMode="External"/><Relationship Id="rId23" Type="http://schemas.openxmlformats.org/officeDocument/2006/relationships/hyperlink" Target="http://www.eurasiareview.com/author/sabahudin-hadzialic/" TargetMode="External"/><Relationship Id="rId28" Type="http://schemas.openxmlformats.org/officeDocument/2006/relationships/hyperlink" Target="http://diogenpro.com" TargetMode="External"/><Relationship Id="rId10" Type="http://schemas.openxmlformats.org/officeDocument/2006/relationships/hyperlink" Target="https://scholar.google.com/citations?user=AQR4sPIAAAAJ&amp;hl=en" TargetMode="External"/><Relationship Id="rId19" Type="http://schemas.openxmlformats.org/officeDocument/2006/relationships/hyperlink" Target="https://www.hilarispublisher.com/open-access/the-issue-of-the-use-of-open-data-and-the-responsibility-of-modern-journalists-55922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dependent.academia.edu/SabahudinHad%C5%BEiali%C4%87" TargetMode="External"/><Relationship Id="rId14" Type="http://schemas.openxmlformats.org/officeDocument/2006/relationships/hyperlink" Target="http://www.ifspd.org" TargetMode="External"/><Relationship Id="rId22" Type="http://schemas.openxmlformats.org/officeDocument/2006/relationships/hyperlink" Target="https://czasopisma.kul.pl/sanp/article/view/12369/11074?fbclid=IwAR2MXJ7Kt8sbu_6_aHNWtoS6tly82Nid8_uA8FZdZPN0z3WkgK3oe-_lin0" TargetMode="External"/><Relationship Id="rId27" Type="http://schemas.openxmlformats.org/officeDocument/2006/relationships/hyperlink" Target="https://dsi-2018-2020.weebly.com/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minus.com/prva-ex-yu-antologija-aforizama.html" TargetMode="External"/><Relationship Id="rId13" Type="http://schemas.openxmlformats.org/officeDocument/2006/relationships/hyperlink" Target="http://sabihadzi.weebly.com/knjizevnost_literature.html" TargetMode="External"/><Relationship Id="rId18" Type="http://schemas.openxmlformats.org/officeDocument/2006/relationships/hyperlink" Target="http://www.poetasdelmundo.com/europa.php?id=144" TargetMode="External"/><Relationship Id="rId3" Type="http://schemas.openxmlformats.org/officeDocument/2006/relationships/hyperlink" Target="http://sabihadzi.weebly.com/media_-communication_novinarstvo_pr_journalism.html" TargetMode="External"/><Relationship Id="rId21" Type="http://schemas.openxmlformats.org/officeDocument/2006/relationships/hyperlink" Target="http://www.maxminus.com" TargetMode="External"/><Relationship Id="rId7" Type="http://schemas.openxmlformats.org/officeDocument/2006/relationships/hyperlink" Target="http://www.diogenpro.com/ii-editionpoets-for-world-peace-vol3.html" TargetMode="External"/><Relationship Id="rId12" Type="http://schemas.openxmlformats.org/officeDocument/2006/relationships/hyperlink" Target="http://sabihadzi.weebly.com/" TargetMode="External"/><Relationship Id="rId17" Type="http://schemas.openxmlformats.org/officeDocument/2006/relationships/hyperlink" Target="http://www.diogenpro.com/2132013---world-poetry-day.html" TargetMode="External"/><Relationship Id="rId2" Type="http://schemas.openxmlformats.org/officeDocument/2006/relationships/hyperlink" Target="http://sabihadzi.weebly.com/knjizevnost_literature.html" TargetMode="External"/><Relationship Id="rId16" Type="http://schemas.openxmlformats.org/officeDocument/2006/relationships/hyperlink" Target="http://www.diogenpro.com/india-connection-diogen-pro-culture-magazine.html" TargetMode="External"/><Relationship Id="rId20" Type="http://schemas.openxmlformats.org/officeDocument/2006/relationships/hyperlink" Target="http://www.diogenpro.com" TargetMode="External"/><Relationship Id="rId1" Type="http://schemas.openxmlformats.org/officeDocument/2006/relationships/hyperlink" Target="http://www.apcz.pl/czasopisma/index.php/CSNME/about/editorialPolicies" TargetMode="External"/><Relationship Id="rId6" Type="http://schemas.openxmlformats.org/officeDocument/2006/relationships/hyperlink" Target="http://foreignpolicynews.org/2014/06/05/bosnia-herzegovina-sabahudin-hadzialic-receives-naji-naamans-literary-prize/" TargetMode="External"/><Relationship Id="rId11" Type="http://schemas.openxmlformats.org/officeDocument/2006/relationships/hyperlink" Target="http://sabihadzi.weebly.com/poetry-awards-anthologies-hadzialic.html" TargetMode="External"/><Relationship Id="rId5" Type="http://schemas.openxmlformats.org/officeDocument/2006/relationships/hyperlink" Target="http://sabihadzi.weebly.com/macedonia-february-2017.html" TargetMode="External"/><Relationship Id="rId15" Type="http://schemas.openxmlformats.org/officeDocument/2006/relationships/hyperlink" Target="http://sabihadzi.weebly.com/kado-magazine-romania.html" TargetMode="External"/><Relationship Id="rId10" Type="http://schemas.openxmlformats.org/officeDocument/2006/relationships/hyperlink" Target="http://sabihadzi.weebly.com/poetry-awards-anthologies-hadzialic.html" TargetMode="External"/><Relationship Id="rId19" Type="http://schemas.openxmlformats.org/officeDocument/2006/relationships/hyperlink" Target="http://sabihadzi.weebly.com/ishtars-songs-iraqi-poetry-since-the-1970s.html" TargetMode="External"/><Relationship Id="rId4" Type="http://schemas.openxmlformats.org/officeDocument/2006/relationships/hyperlink" Target="http://sabihadzi.weebly.com/humanitarni-rad_humanitarian-work.html" TargetMode="External"/><Relationship Id="rId9" Type="http://schemas.openxmlformats.org/officeDocument/2006/relationships/hyperlink" Target="http://sabahudinh.tripod.com/index-41.html" TargetMode="External"/><Relationship Id="rId14" Type="http://schemas.openxmlformats.org/officeDocument/2006/relationships/hyperlink" Target="http://sabihadzi.weebly.com/media_-communication_novinarstvo_pr_journalism.html" TargetMode="External"/><Relationship Id="rId22" Type="http://schemas.openxmlformats.org/officeDocument/2006/relationships/hyperlink" Target="http://sabihadzi.weebly.com/drugi-autori---knjizevni-osvrti-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FB3D-987D-4550-96AD-3C2CDDC2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4668</Words>
  <Characters>26614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Sabahudin Hadzialic</cp:lastModifiedBy>
  <cp:revision>3</cp:revision>
  <cp:lastPrinted>2021-04-15T13:22:00Z</cp:lastPrinted>
  <dcterms:created xsi:type="dcterms:W3CDTF">2021-04-15T13:27:00Z</dcterms:created>
  <dcterms:modified xsi:type="dcterms:W3CDTF">2021-07-14T08:40:00Z</dcterms:modified>
</cp:coreProperties>
</file>