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41C6" w14:textId="77777777" w:rsidR="008F5CB3" w:rsidRPr="0095337F" w:rsidRDefault="008F5CB3" w:rsidP="008F5CB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28962C36" w14:textId="77777777" w:rsidR="008F5CB3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401F">
        <w:rPr>
          <w:rFonts w:ascii="Times New Roman" w:hAnsi="Times New Roman"/>
          <w:b/>
          <w:color w:val="000000"/>
          <w:sz w:val="36"/>
          <w:szCs w:val="36"/>
        </w:rPr>
        <w:t>BIOGRAFIJA</w:t>
      </w:r>
    </w:p>
    <w:p w14:paraId="242AEC69" w14:textId="77777777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DBC34FD" w14:textId="77777777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Sabahudin Hadžialić</w:t>
      </w:r>
    </w:p>
    <w:p w14:paraId="58499444" w14:textId="77777777" w:rsidR="00AC401F" w:rsidRDefault="00AC401F" w:rsidP="00AC401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19C9E40D" w14:textId="791D2D21" w:rsidR="00AC401F" w:rsidRDefault="0061242F" w:rsidP="00AC401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Septembar / Rujan</w:t>
      </w:r>
      <w:bookmarkStart w:id="0" w:name="_GoBack"/>
      <w:bookmarkEnd w:id="0"/>
      <w:r w:rsidR="00227A05">
        <w:rPr>
          <w:rFonts w:ascii="Times New Roman" w:hAnsi="Times New Roman"/>
          <w:color w:val="000000"/>
          <w:sz w:val="24"/>
          <w:szCs w:val="24"/>
        </w:rPr>
        <w:t xml:space="preserve"> 2019</w:t>
      </w:r>
    </w:p>
    <w:p w14:paraId="713E770C" w14:textId="77777777" w:rsidR="00AC401F" w:rsidRDefault="00AC401F" w:rsidP="00AC401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6A0DA3" w14:textId="77777777" w:rsidR="00AC401F" w:rsidRPr="00AC401F" w:rsidRDefault="00AC401F" w:rsidP="00AC401F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7399C682" w14:textId="77777777" w:rsidR="008F5CB3" w:rsidRPr="00764D62" w:rsidRDefault="008F5CB3" w:rsidP="008F5CB3">
      <w:pPr>
        <w:rPr>
          <w:rFonts w:ascii="Arial" w:hAnsi="Arial" w:cs="Arial"/>
          <w:b/>
          <w:color w:val="000000"/>
          <w:szCs w:val="24"/>
          <w:lang w:val="hr-HR"/>
        </w:rPr>
      </w:pPr>
    </w:p>
    <w:p w14:paraId="6D614E14" w14:textId="77777777" w:rsidR="008F5CB3" w:rsidRPr="00AC401F" w:rsidRDefault="008F5CB3" w:rsidP="008F5CB3">
      <w:pPr>
        <w:rPr>
          <w:rFonts w:ascii="Times New Roman" w:hAnsi="Times New Roman"/>
          <w:b/>
          <w:color w:val="000000"/>
          <w:szCs w:val="24"/>
          <w:lang w:val="hr-HR"/>
        </w:rPr>
      </w:pPr>
      <w:r w:rsidRPr="00AC401F">
        <w:rPr>
          <w:rFonts w:ascii="Times New Roman" w:hAnsi="Times New Roman"/>
          <w:b/>
          <w:color w:val="000000"/>
          <w:szCs w:val="24"/>
          <w:lang w:val="hr-HR"/>
        </w:rPr>
        <w:t>OBRAZOVANJE</w:t>
      </w:r>
    </w:p>
    <w:p w14:paraId="48FD41FD" w14:textId="77777777" w:rsidR="008F5CB3" w:rsidRPr="00AC401F" w:rsidRDefault="008F5CB3" w:rsidP="00C83F84">
      <w:pPr>
        <w:rPr>
          <w:rFonts w:ascii="Times New Roman" w:hAnsi="Times New Roman"/>
          <w:b/>
          <w:color w:val="000000"/>
          <w:szCs w:val="24"/>
          <w:lang w:val="hr-HR"/>
        </w:rPr>
      </w:pPr>
    </w:p>
    <w:p w14:paraId="36D94FF7" w14:textId="77777777" w:rsidR="00AC401F" w:rsidRPr="00105779" w:rsidRDefault="00AC401F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 w:rsidRPr="00105779"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učenja engleskog jezika (prevođenje) –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 xml:space="preserve">Centar </w:t>
      </w:r>
      <w:r w:rsidR="00105779" w:rsidRPr="00105779">
        <w:rPr>
          <w:rFonts w:ascii="Times New Roman" w:hAnsi="Times New Roman" w:cs="Times New Roman"/>
          <w:color w:val="000000"/>
          <w:sz w:val="24"/>
          <w:lang w:val="hr-HR"/>
        </w:rPr>
        <w:t>za strane jezike, Bri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ghton&amp;Hove, Engleska</w:t>
      </w:r>
      <w:r w:rsidR="00105779" w:rsidRPr="00105779">
        <w:rPr>
          <w:rFonts w:ascii="Times New Roman" w:hAnsi="Times New Roman" w:cs="Times New Roman"/>
          <w:color w:val="000000"/>
          <w:sz w:val="24"/>
          <w:lang w:val="hr-HR"/>
        </w:rPr>
        <w:t>, 1979</w:t>
      </w:r>
      <w:r w:rsidR="00105779">
        <w:rPr>
          <w:rFonts w:ascii="Times New Roman" w:hAnsi="Times New Roman" w:cs="Times New Roman"/>
          <w:color w:val="000000"/>
          <w:sz w:val="24"/>
          <w:lang w:val="hr-HR"/>
        </w:rPr>
        <w:t>.</w:t>
      </w:r>
    </w:p>
    <w:p w14:paraId="49DD9464" w14:textId="77777777" w:rsidR="00AC401F" w:rsidRPr="00105779" w:rsidRDefault="00AC401F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učenja engleskog jezika (prevođenje) – </w:t>
      </w:r>
      <w:r>
        <w:rPr>
          <w:rFonts w:ascii="Times New Roman" w:hAnsi="Times New Roman" w:cs="Times New Roman"/>
          <w:color w:val="000000"/>
          <w:sz w:val="24"/>
          <w:lang w:val="hr-HR"/>
        </w:rPr>
        <w:t>Radnički univerzitet „Đuro Đaković“, Sarajevo, Bosna i Hercegovina</w:t>
      </w:r>
      <w:r w:rsidR="00105779">
        <w:rPr>
          <w:rFonts w:ascii="Times New Roman" w:hAnsi="Times New Roman" w:cs="Times New Roman"/>
          <w:color w:val="000000"/>
          <w:sz w:val="24"/>
          <w:lang w:val="hr-HR"/>
        </w:rPr>
        <w:t>, 1981.</w:t>
      </w:r>
    </w:p>
    <w:p w14:paraId="54929C1D" w14:textId="77777777" w:rsidR="00105779" w:rsidRPr="00AC401F" w:rsidRDefault="00105779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Diploma za uspješno završeni Osnovni kurs Teorije i provođenja demokratskih izbora,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Pan-evropski institut</w:t>
      </w: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 </w:t>
      </w:r>
      <w:r w:rsidRPr="00105779">
        <w:rPr>
          <w:rFonts w:ascii="Times New Roman" w:hAnsi="Times New Roman" w:cs="Times New Roman"/>
          <w:color w:val="000000"/>
          <w:sz w:val="24"/>
          <w:lang w:val="hr-HR"/>
        </w:rPr>
        <w:t>– Odjel vlade – Centar</w:t>
      </w:r>
      <w:r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hr-HR"/>
        </w:rPr>
        <w:t>za ljudska prava, Eseks univerzitet, Engleska, 1999.</w:t>
      </w:r>
    </w:p>
    <w:p w14:paraId="177BF1EF" w14:textId="77777777" w:rsidR="008F5CB3" w:rsidRPr="00AC401F" w:rsidRDefault="008F5CB3" w:rsidP="00C83F84">
      <w:pPr>
        <w:pStyle w:val="ECVTex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lang w:val="hr-HR"/>
        </w:rPr>
        <w:t>Dodiplomski studij:</w:t>
      </w:r>
      <w:r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Diplomirani žurnalist  - I ciklus studija – odsjek žurnalistika,  Fakultet političkih nauka „Veljko Vlahović“, Sarajevo, BiH, 1981-1985.</w:t>
      </w:r>
    </w:p>
    <w:p w14:paraId="08FD18CC" w14:textId="77777777" w:rsidR="008F5CB3" w:rsidRPr="00AC401F" w:rsidRDefault="008F5CB3" w:rsidP="00C83F84">
      <w:pPr>
        <w:pStyle w:val="ECVOrganisationDetail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Postdiplomski studij:</w:t>
      </w:r>
      <w:r w:rsidRPr="00AC401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Magistar medija i komunikacija, - II ciklus studija – smjer novinarstvo, Fakultet za medije i komunikacije, Internacionalni univerzitet Travnik , Travnik, BiH, 2012-2013.</w:t>
      </w:r>
    </w:p>
    <w:p w14:paraId="70ACFBB6" w14:textId="77777777" w:rsidR="00C83F84" w:rsidRDefault="008F5CB3" w:rsidP="00C83F84">
      <w:pPr>
        <w:pStyle w:val="ECVSubSectionHeading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AC401F">
        <w:rPr>
          <w:rFonts w:ascii="Times New Roman" w:hAnsi="Times New Roman" w:cs="Times New Roman"/>
          <w:b/>
          <w:color w:val="000000"/>
          <w:sz w:val="24"/>
          <w:lang w:val="hr-HR"/>
        </w:rPr>
        <w:t>Doktorski studij:</w:t>
      </w:r>
      <w:r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  Fakultet za medije i komunikacije, Internacionalni univerzitet Travnik u Travniku</w:t>
      </w:r>
      <w:r w:rsidR="00FB251B"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(2014-2017)</w:t>
      </w:r>
      <w:r w:rsidR="001A3EFE" w:rsidRPr="00AC401F">
        <w:rPr>
          <w:rFonts w:ascii="Times New Roman" w:hAnsi="Times New Roman" w:cs="Times New Roman"/>
          <w:color w:val="000000"/>
          <w:sz w:val="24"/>
          <w:lang w:val="hr-HR"/>
        </w:rPr>
        <w:t xml:space="preserve"> – Doktor medijskih i komunikoloških nauka – oblast medija.</w:t>
      </w:r>
    </w:p>
    <w:p w14:paraId="37415866" w14:textId="77777777" w:rsidR="00C83F84" w:rsidRPr="00C83F84" w:rsidRDefault="00C83F84" w:rsidP="00C83F84">
      <w:pPr>
        <w:pStyle w:val="ECVSubSectionHeading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hr-HR"/>
        </w:rPr>
      </w:pPr>
      <w:r w:rsidRPr="00C83F8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bs-Latn-BA"/>
        </w:rPr>
        <w:t>Dr. Honoris Causa: Jula 2017.g</w:t>
      </w:r>
      <w:r w:rsidRPr="00C83F84">
        <w:rPr>
          <w:rFonts w:ascii="Times New Roman" w:eastAsiaTheme="minorHAnsi" w:hAnsi="Times New Roman" w:cs="Times New Roman"/>
          <w:color w:val="000000" w:themeColor="text1"/>
          <w:sz w:val="24"/>
          <w:lang w:val="bs-Latn-BA"/>
        </w:rPr>
        <w:t xml:space="preserve">. </w:t>
      </w:r>
      <w:r w:rsidRPr="00C83F8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bs-Latn-BA"/>
        </w:rPr>
        <w:t>Senat državnog univerziteta “Universidad</w:t>
      </w:r>
    </w:p>
    <w:p w14:paraId="60E90E74" w14:textId="77777777" w:rsidR="00C83F84" w:rsidRPr="00C83F84" w:rsidRDefault="00C83F84" w:rsidP="00C83F84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National del Este” iz Ciudad del Este, Paragvaj, Južna Amerika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(20.7.2017.) donosi odluku o dodjeli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Počasnog doktorata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–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Dr. Honoris Causa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>(uruĉen na sesiji Asocijacije nezavisnih intelektualaca “Krug 99” u Sarajevu, 22.10.2017.g.od strane njihovog predstavnika i predavaĉa iz USA, Petera Tasa).</w:t>
      </w:r>
    </w:p>
    <w:p w14:paraId="67DC6A54" w14:textId="77777777" w:rsidR="001A3EFE" w:rsidRPr="001A3EFE" w:rsidRDefault="001A3EFE" w:rsidP="00C83F84">
      <w:pPr>
        <w:pStyle w:val="ECVSubSectionHeading"/>
        <w:spacing w:line="240" w:lineRule="auto"/>
        <w:ind w:left="720"/>
        <w:jc w:val="both"/>
        <w:rPr>
          <w:rFonts w:cs="Arial"/>
          <w:color w:val="000000"/>
          <w:sz w:val="24"/>
          <w:lang w:val="hr-HR"/>
        </w:rPr>
      </w:pPr>
    </w:p>
    <w:p w14:paraId="0DE811D4" w14:textId="77777777" w:rsidR="008F5CB3" w:rsidRPr="004C62E9" w:rsidRDefault="008F5CB3" w:rsidP="008F5CB3">
      <w:pPr>
        <w:rPr>
          <w:rFonts w:ascii="Times New Roman" w:hAnsi="Times New Roman"/>
          <w:b/>
          <w:i/>
          <w:color w:val="000000"/>
          <w:szCs w:val="24"/>
          <w:lang w:val="hr-HR"/>
        </w:rPr>
      </w:pPr>
      <w:r w:rsidRPr="004C62E9">
        <w:rPr>
          <w:rFonts w:ascii="Times New Roman" w:hAnsi="Times New Roman"/>
          <w:b/>
          <w:i/>
          <w:color w:val="000000"/>
          <w:szCs w:val="24"/>
          <w:lang w:val="hr-HR"/>
        </w:rPr>
        <w:t>IZBORI U ZVANJA:</w:t>
      </w:r>
    </w:p>
    <w:p w14:paraId="1B00A86B" w14:textId="77777777" w:rsidR="008F5CB3" w:rsidRDefault="008F5CB3" w:rsidP="008F5CB3">
      <w:pPr>
        <w:rPr>
          <w:rFonts w:ascii="Arial" w:hAnsi="Arial" w:cs="Arial"/>
          <w:b/>
          <w:color w:val="000000"/>
          <w:szCs w:val="24"/>
          <w:lang w:val="hr-HR"/>
        </w:rPr>
      </w:pPr>
    </w:p>
    <w:p w14:paraId="19EAE4C0" w14:textId="4996BB34" w:rsidR="005D67E2" w:rsidRDefault="005D67E2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  <w:r>
        <w:rPr>
          <w:rFonts w:ascii="Times New Roman" w:eastAsiaTheme="minorHAnsi" w:hAnsi="Times New Roman"/>
          <w:sz w:val="24"/>
          <w:szCs w:val="24"/>
          <w:lang w:val="bs-Latn-BA"/>
        </w:rPr>
        <w:t xml:space="preserve">Od marta 2019.g. – gostujući profesor </w:t>
      </w:r>
      <w:r w:rsidRPr="005D67E2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Fakulteta edukacijskih nauka, Univerziteta Nikola Kopernik, Torun, Poljska </w:t>
      </w:r>
      <w:r>
        <w:rPr>
          <w:rFonts w:ascii="Times New Roman" w:eastAsiaTheme="minorHAnsi" w:hAnsi="Times New Roman"/>
          <w:sz w:val="24"/>
          <w:szCs w:val="24"/>
          <w:lang w:val="bs-Latn-BA"/>
        </w:rPr>
        <w:t>– modul „Društveni mediji“.</w:t>
      </w:r>
    </w:p>
    <w:p w14:paraId="1E7B4865" w14:textId="77777777" w:rsidR="005D67E2" w:rsidRDefault="005D67E2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0349BF68" w14:textId="0AE54DEB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>Od juna 2018.g. – profesor – mentor (ko-promotor i ko-autor) interdisciplinarne škole</w:t>
      </w:r>
    </w:p>
    <w:p w14:paraId="3F40A48A" w14:textId="77777777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 xml:space="preserve">ACADEMIA COPERNICANA doktorskih studija projektnog naziva </w:t>
      </w: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>„Komunikacijske</w:t>
      </w:r>
    </w:p>
    <w:p w14:paraId="2DF51EF9" w14:textId="77777777" w:rsidR="00C83F84" w:rsidRPr="00C83F84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  <w:r w:rsidRPr="00C83F84">
        <w:rPr>
          <w:rFonts w:ascii="Times New Roman" w:eastAsiaTheme="minorHAnsi" w:hAnsi="Times New Roman"/>
          <w:b/>
          <w:bCs/>
          <w:sz w:val="24"/>
          <w:szCs w:val="24"/>
          <w:lang w:val="bs-Latn-BA"/>
        </w:rPr>
        <w:t xml:space="preserve">strategije i motivacije kao inovacije u obrazovnom procesu unutar novih tehnologija“ pri Fakultetu obrazovnih nauka javnog Univerziteta Nikola Kopernik, Torun, Poljska – </w:t>
      </w:r>
      <w:r w:rsidRPr="00C83F84">
        <w:rPr>
          <w:rFonts w:ascii="Times New Roman" w:eastAsiaTheme="minorHAnsi" w:hAnsi="Times New Roman"/>
          <w:sz w:val="24"/>
          <w:szCs w:val="24"/>
          <w:lang w:val="bs-Latn-BA"/>
        </w:rPr>
        <w:t>studij finansiran od strane EU.</w:t>
      </w:r>
    </w:p>
    <w:p w14:paraId="2FB202F6" w14:textId="77777777" w:rsidR="00C83F84" w:rsidRDefault="00C83F84" w:rsidP="00342D5D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5B285C4D" w14:textId="6AEAB03A" w:rsidR="00342D5D" w:rsidRPr="004C62E9" w:rsidRDefault="00342D5D" w:rsidP="00342D5D">
      <w:p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>Od septembra 2017.g.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do januara 2018.g.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>, profesor – dva izborna predmeta – II ciklus „Art Menadžment“ na modulima. „Umjetnost komunikacije“ i „Međunarodni odnosi s javnošću i umjetnost“ pri Kaunas fakultetu, Vilnius univerziteta, Litvanija.</w:t>
      </w:r>
    </w:p>
    <w:p w14:paraId="3669D402" w14:textId="3F70D2A9" w:rsidR="00342D5D" w:rsidRDefault="00342D5D" w:rsidP="004C62E9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C62E9">
        <w:rPr>
          <w:b w:val="0"/>
          <w:color w:val="000000"/>
          <w:sz w:val="24"/>
          <w:szCs w:val="24"/>
        </w:rPr>
        <w:t>Od maja 2016.g.</w:t>
      </w:r>
      <w:r w:rsidR="00227A05">
        <w:rPr>
          <w:b w:val="0"/>
          <w:color w:val="000000"/>
          <w:sz w:val="24"/>
          <w:szCs w:val="24"/>
        </w:rPr>
        <w:t xml:space="preserve"> do oktobra 2018.g.</w:t>
      </w:r>
      <w:r w:rsidRPr="004C62E9">
        <w:rPr>
          <w:b w:val="0"/>
          <w:color w:val="000000"/>
          <w:sz w:val="24"/>
          <w:szCs w:val="24"/>
        </w:rPr>
        <w:t xml:space="preserve"> , profesor – obavezni predmet – II ciklus</w:t>
      </w:r>
      <w:r w:rsidRPr="008F215E">
        <w:rPr>
          <w:b w:val="0"/>
          <w:color w:val="000000"/>
          <w:sz w:val="24"/>
          <w:szCs w:val="24"/>
        </w:rPr>
        <w:t xml:space="preserve"> „Medijske komunikacije“ na modulu „Medijska etika u profesionalnom novinarstvu“, Fakultet </w:t>
      </w:r>
      <w:r w:rsidRPr="008F215E">
        <w:rPr>
          <w:b w:val="0"/>
          <w:color w:val="000000"/>
          <w:sz w:val="24"/>
          <w:szCs w:val="24"/>
        </w:rPr>
        <w:lastRenderedPageBreak/>
        <w:t>komunikacijskih nauka, UNINETTUNO univerzitet, Rim, Italija u saradnji</w:t>
      </w:r>
      <w:r w:rsidRPr="008F215E">
        <w:rPr>
          <w:color w:val="000000"/>
          <w:sz w:val="24"/>
          <w:szCs w:val="24"/>
        </w:rPr>
        <w:t xml:space="preserve"> sa </w:t>
      </w:r>
      <w:r w:rsidRPr="008F215E">
        <w:rPr>
          <w:b w:val="0"/>
          <w:bCs w:val="0"/>
          <w:color w:val="000000" w:themeColor="text1"/>
          <w:sz w:val="24"/>
          <w:szCs w:val="24"/>
        </w:rPr>
        <w:t>London College of Contemporary Arts di Londra</w:t>
      </w:r>
      <w:r w:rsidR="008F215E">
        <w:rPr>
          <w:b w:val="0"/>
          <w:bCs w:val="0"/>
          <w:color w:val="000000" w:themeColor="text1"/>
          <w:sz w:val="24"/>
          <w:szCs w:val="24"/>
        </w:rPr>
        <w:t>, London, England.</w:t>
      </w:r>
    </w:p>
    <w:p w14:paraId="51BA5604" w14:textId="31F2FF42" w:rsidR="00C83F84" w:rsidRPr="00227A05" w:rsidRDefault="00C83F84" w:rsidP="00C83F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Od oktobra 2017.g.</w:t>
      </w:r>
      <w:r w:rsidR="00227A0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 do februara 2019.g.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imenovani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>Voditelj komiteta studijskog programa MARKETING</w:t>
      </w:r>
      <w:r w:rsidR="00227A0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AND TRADE MANAGEMENT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– Ekonomski fakultet IUT, Bosna i Hercegovina_Kaunas</w:t>
      </w:r>
      <w:r w:rsidR="00227A05">
        <w:rPr>
          <w:rFonts w:ascii="Times New Roman" w:eastAsiaTheme="minorHAnsi" w:hAnsi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fakultet Vilnius univerziteta, Litvanija dvostrukih diploma (BiH i Litvanija) </w:t>
      </w:r>
      <w:r>
        <w:rPr>
          <w:rFonts w:ascii="Times New Roman" w:eastAsiaTheme="minorHAnsi" w:hAnsi="Times New Roman"/>
          <w:color w:val="0000FF"/>
          <w:sz w:val="24"/>
          <w:szCs w:val="24"/>
          <w:lang w:val="bs-Latn-BA"/>
        </w:rPr>
        <w:t>http://www.iutravnik.com/knf/For%20Applicants.html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.</w:t>
      </w:r>
    </w:p>
    <w:p w14:paraId="7482C42C" w14:textId="77777777" w:rsidR="00C83F84" w:rsidRDefault="00C83F84" w:rsidP="00C83F84">
      <w:pPr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57ACBB54" w14:textId="098658A5" w:rsidR="004C62E9" w:rsidRPr="004C62E9" w:rsidRDefault="004C62E9" w:rsidP="004C62E9">
      <w:pPr>
        <w:rPr>
          <w:rFonts w:ascii="Times New Roman" w:hAnsi="Times New Roman"/>
          <w:color w:val="000000"/>
          <w:sz w:val="24"/>
          <w:szCs w:val="24"/>
          <w:lang w:val="hr-HR"/>
        </w:rPr>
      </w:pP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Od 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>aprila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2017.g.</w:t>
      </w:r>
      <w:r w:rsidR="00227A05">
        <w:rPr>
          <w:rFonts w:ascii="Times New Roman" w:hAnsi="Times New Roman"/>
          <w:color w:val="000000"/>
          <w:sz w:val="24"/>
          <w:szCs w:val="24"/>
          <w:lang w:val="hr-HR"/>
        </w:rPr>
        <w:t xml:space="preserve"> do februara 2019.g.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izbor u zvanje profesora - Doc.dr. na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Fakultetu za medije i komunikacije, Internacionalnog univerziteta Travnik, Travnik, BiH.</w:t>
      </w:r>
      <w:r w:rsidRPr="004C62E9">
        <w:rPr>
          <w:rFonts w:ascii="Times New Roman" w:hAnsi="Times New Roman"/>
          <w:color w:val="000000"/>
          <w:sz w:val="24"/>
          <w:szCs w:val="24"/>
          <w:lang w:val="hr-HR"/>
        </w:rPr>
        <w:t xml:space="preserve"> Predaje na I, II i III ciklusu studija.</w:t>
      </w:r>
    </w:p>
    <w:p w14:paraId="189B5C5C" w14:textId="77777777" w:rsidR="008F215E" w:rsidRDefault="004C62E9" w:rsidP="004C62E9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Od januara 2014.g. – Viši asistent, Fakultet za medije i komunikacije, Internacionalni univerzitet Travnik, Travnik, BiH.</w:t>
      </w:r>
    </w:p>
    <w:p w14:paraId="1B32FCE8" w14:textId="77777777" w:rsidR="00803685" w:rsidRDefault="004C62E9" w:rsidP="004C62E9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Od septembra 2011.g. – Asistent, Fakultet za medije i komunikacije, Internacionalni univerzitet Travnik, Travnik, BiH.</w:t>
      </w:r>
    </w:p>
    <w:p w14:paraId="0E1D0EB3" w14:textId="16B00037" w:rsidR="000C351D" w:rsidRDefault="00024158" w:rsidP="00024158">
      <w:pPr>
        <w:pStyle w:val="Heading3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24158">
        <w:rPr>
          <w:b w:val="0"/>
          <w:bCs w:val="0"/>
          <w:color w:val="000000" w:themeColor="text1"/>
          <w:sz w:val="24"/>
          <w:szCs w:val="24"/>
          <w:u w:val="single"/>
        </w:rPr>
        <w:t>Napomena:</w:t>
      </w:r>
      <w:r w:rsidRPr="00024158"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</w:rPr>
        <w:t>Održao gostujuća predavanja na državnim i privatnim univerzitetima u Paragvaju (2015), Poljska (2016), Litvanija (2016</w:t>
      </w:r>
      <w:r w:rsidR="00227A05">
        <w:rPr>
          <w:b w:val="0"/>
          <w:bCs w:val="0"/>
          <w:color w:val="000000" w:themeColor="text1"/>
          <w:sz w:val="24"/>
          <w:szCs w:val="24"/>
        </w:rPr>
        <w:t>, 2017, 2018</w:t>
      </w:r>
      <w:r>
        <w:rPr>
          <w:b w:val="0"/>
          <w:bCs w:val="0"/>
          <w:color w:val="000000" w:themeColor="text1"/>
          <w:sz w:val="24"/>
          <w:szCs w:val="24"/>
        </w:rPr>
        <w:t xml:space="preserve">) i Bosna i Hercegovina (2014). Info: </w:t>
      </w:r>
      <w:hyperlink r:id="rId8" w:history="1">
        <w:r w:rsidRPr="00987D61">
          <w:rPr>
            <w:rStyle w:val="Hyperlink"/>
            <w:b w:val="0"/>
            <w:bCs w:val="0"/>
            <w:sz w:val="24"/>
            <w:szCs w:val="24"/>
          </w:rPr>
          <w:t>http://sabihadzi.weebly.com</w:t>
        </w:r>
      </w:hyperlink>
      <w:r>
        <w:rPr>
          <w:b w:val="0"/>
          <w:bCs w:val="0"/>
          <w:color w:val="000000" w:themeColor="text1"/>
          <w:sz w:val="24"/>
          <w:szCs w:val="24"/>
        </w:rPr>
        <w:t xml:space="preserve"> .</w:t>
      </w:r>
    </w:p>
    <w:p w14:paraId="0BC9A845" w14:textId="51339EB2" w:rsidR="005C18CB" w:rsidRDefault="005C18CB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Od 2016.g. član je Naučnog odbora časopisa “Cognitive  Science – New Media – Education”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="00227A05">
        <w:rPr>
          <w:rFonts w:ascii="Times New Roman" w:hAnsi="Times New Roman"/>
          <w:sz w:val="24"/>
          <w:szCs w:val="24"/>
          <w:lang w:eastAsia="bs-Latn-BA"/>
        </w:rPr>
        <w:t>i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Naučnog odbora časopisa </w:t>
      </w:r>
      <w:r w:rsidRPr="005C18CB">
        <w:rPr>
          <w:rFonts w:ascii="Times New Roman" w:hAnsi="Times New Roman"/>
          <w:color w:val="000000" w:themeColor="text1"/>
          <w:sz w:val="24"/>
          <w:szCs w:val="24"/>
          <w:lang w:eastAsia="bs-Latn-BA"/>
        </w:rPr>
        <w:t>“</w:t>
      </w: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ACTA UNIVERSITATIS NICOLAI COPERNICI Pedagogy”</w:t>
      </w:r>
      <w:r w:rsidRPr="005C18CB">
        <w:rPr>
          <w:rFonts w:ascii="Times New Roman" w:hAnsi="Times New Roman"/>
          <w:color w:val="000000" w:themeColor="text1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državnog Univerziteta Nikola Kopernik iz Toruna, Poljska, kao i Naučnih i Programskih odbora Naučnih konferencija u </w:t>
      </w:r>
      <w:r w:rsidR="00C83F84">
        <w:rPr>
          <w:rFonts w:ascii="Times New Roman" w:hAnsi="Times New Roman"/>
          <w:sz w:val="24"/>
          <w:szCs w:val="24"/>
          <w:lang w:eastAsia="bs-Latn-BA"/>
        </w:rPr>
        <w:t>Bosni i Hercegovini, Litvaniji i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Poljskoj.</w:t>
      </w:r>
    </w:p>
    <w:p w14:paraId="52491E3B" w14:textId="77777777" w:rsidR="00C83F84" w:rsidRDefault="00C83F84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5A199BFE" w14:textId="77777777" w:rsidR="00C83F84" w:rsidRPr="005C18CB" w:rsidRDefault="00C83F84" w:rsidP="005C18CB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4"/>
          <w:lang w:eastAsia="bs-Latn-BA"/>
        </w:rPr>
        <w:t xml:space="preserve">Od 2018.g. član je redakcije Naučnog časopisa “Third concept”, New Delhi, India: </w:t>
      </w:r>
      <w:hyperlink r:id="rId9" w:history="1">
        <w:r w:rsidRPr="007D408E">
          <w:rPr>
            <w:rStyle w:val="Hyperlink"/>
            <w:rFonts w:ascii="Times New Roman" w:hAnsi="Times New Roman"/>
            <w:sz w:val="24"/>
            <w:szCs w:val="24"/>
            <w:lang w:eastAsia="bs-Latn-BA"/>
          </w:rPr>
          <w:t>https://www.thirdconceptjournal.co.in/</w:t>
        </w:r>
      </w:hyperlink>
      <w:r>
        <w:rPr>
          <w:rFonts w:ascii="Times New Roman" w:hAnsi="Times New Roman"/>
          <w:sz w:val="24"/>
          <w:szCs w:val="24"/>
          <w:lang w:eastAsia="bs-Latn-BA"/>
        </w:rPr>
        <w:t xml:space="preserve">. </w:t>
      </w:r>
    </w:p>
    <w:p w14:paraId="238241F5" w14:textId="77777777" w:rsidR="008F5CB3" w:rsidRPr="00764D62" w:rsidRDefault="008F5CB3" w:rsidP="008F5CB3">
      <w:pPr>
        <w:spacing w:before="120"/>
        <w:rPr>
          <w:rFonts w:ascii="Arial" w:hAnsi="Arial" w:cs="Arial"/>
          <w:color w:val="000000"/>
          <w:szCs w:val="24"/>
          <w:lang w:val="hr-HR"/>
        </w:rPr>
      </w:pPr>
    </w:p>
    <w:p w14:paraId="57290FF2" w14:textId="77777777" w:rsidR="008F5CB3" w:rsidRPr="005C18CB" w:rsidRDefault="008F5CB3" w:rsidP="008F5CB3">
      <w:pP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STRUČNA BIOGRAFIJA:</w:t>
      </w:r>
    </w:p>
    <w:p w14:paraId="5D559CBD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386AF918" w14:textId="77777777" w:rsidR="00705B76" w:rsidRPr="005C18CB" w:rsidRDefault="00705B76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AE2DFE9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01. 01. 2009. i danas, Istaknuti samostalni umjetnik, Ministarstvo kulture i sporta Kantona Sarajevo, Sarajevo, BiH</w:t>
      </w:r>
    </w:p>
    <w:p w14:paraId="6CB4F7CF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593BE4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10/10/ 2007 –  31/12/2008, Glavni i odgovorni urednik „Male novine“, Sarajevo, BIH, Izdavač.:Dječija i omladinska štampa d.o.o. Sarajevo</w:t>
      </w:r>
    </w:p>
    <w:p w14:paraId="3FF884C9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C0AF3C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15/03/ 2003 – 09/01/2007, Vlada Srednjobosanskog kantona, Travnik, BiH, Kabinet premijera SBK- Savjetnik za odnose sa javnošću premijera SBK</w:t>
      </w:r>
    </w:p>
    <w:p w14:paraId="0B35F9B3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0B8FF8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13/06/2002 – 15/03/2003, Ministarstvo obrazovanja, nauke, kulture i sporta, Srednjobosanski kanton,Travnik, BiH, Pomoćnik ministra za kulturu i sport</w:t>
      </w:r>
    </w:p>
    <w:p w14:paraId="44308E8D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15D99842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07/10/2000 –   13/06/2002,Ministarstvo obrazovanja, nauke, kulture i sporta, Srednjobosanski kanton, Travnik, BiH, Stručni saradnik za informisanje</w:t>
      </w:r>
    </w:p>
    <w:p w14:paraId="57B2D81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0317F7F2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15/02/ 1999 –   05/01/2000, Organizacija za sigurnost i saradnju u Evropi (OSCE BiH), Glavno </w:t>
      </w:r>
      <w:r w:rsidRPr="005C18CB">
        <w:rPr>
          <w:rFonts w:ascii="Times New Roman" w:hAnsi="Times New Roman" w:cs="Times New Roman"/>
          <w:color w:val="000000"/>
          <w:sz w:val="24"/>
          <w:lang w:val="hr-HR"/>
        </w:rPr>
        <w:lastRenderedPageBreak/>
        <w:t>sjedište Sarajevo, Zamjenik direktora za implementaciju izbornih rezultata</w:t>
      </w:r>
    </w:p>
    <w:p w14:paraId="498FA46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26A1F030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1997 –   1999, Organizacija za sigurnost i saradnju u Evropi (OSCE BiH), Glavno sjedište Sarajevo – Odjeli Bugojno i Travnik Izborni službenik i Službenik ureda za informisanje</w:t>
      </w:r>
    </w:p>
    <w:p w14:paraId="2D882ED7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5C79B9EE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1993 –  1997, AICF/USA – Misija u BiH, Glavno sjedište Bugojno, Asistent direktora projekta</w:t>
      </w:r>
    </w:p>
    <w:p w14:paraId="44DED8C5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342EDA54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1992 –   1993, Osnivač, direktor i glavni i odgovorni urednik Televizija BiH, Studio Bugojno, BiH</w:t>
      </w:r>
    </w:p>
    <w:p w14:paraId="047A9D6A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6EF59743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>1986 –   1992, Osnivač , direktor i suvlasnik NIP „INFO“,, Bugojno, Bosna i Hercegovina</w:t>
      </w:r>
    </w:p>
    <w:p w14:paraId="5EB8E88A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76BDD21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Dana 27.7.2016.g. imenovan na Listu eksperata </w:t>
      </w:r>
      <w:r w:rsidRPr="005C18CB">
        <w:rPr>
          <w:rFonts w:ascii="Times New Roman" w:hAnsi="Times New Roman" w:cs="Times New Roman"/>
          <w:iCs/>
          <w:color w:val="000000"/>
          <w:sz w:val="24"/>
          <w:shd w:val="clear" w:color="auto" w:fill="FFFFFF"/>
        </w:rPr>
        <w:t>Agencije za razvoj visokog obrazovanja i osiguranja kvaliteta Bosne i Hercegovine – predstavnici privrede i prakse.</w:t>
      </w:r>
    </w:p>
    <w:p w14:paraId="6B30D181" w14:textId="77777777" w:rsidR="008F5CB3" w:rsidRPr="005C18CB" w:rsidRDefault="008F5CB3" w:rsidP="008F5CB3">
      <w:pPr>
        <w:pStyle w:val="ECVSubSectionHeading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</w:p>
    <w:p w14:paraId="4AE24177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color w:val="000000"/>
          <w:sz w:val="24"/>
          <w:szCs w:val="24"/>
          <w:lang w:val="hr-HR"/>
        </w:rPr>
        <w:t>ZNAČAJNIJI OBJAVLJENI RADOVI MEĐUNARODNOG  I NACIONALNOG ZNAČAJA</w:t>
      </w:r>
    </w:p>
    <w:p w14:paraId="64F658F5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59BF89F7" w14:textId="77777777" w:rsidR="008F5CB3" w:rsidRPr="005C18CB" w:rsidRDefault="008F5CB3" w:rsidP="008F5CB3">
      <w:pP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  <w:r w:rsidRPr="005C18CB"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>Autorske knjige:</w:t>
      </w:r>
    </w:p>
    <w:p w14:paraId="241CB634" w14:textId="77777777" w:rsidR="008F5CB3" w:rsidRPr="005C18CB" w:rsidRDefault="008F5CB3" w:rsidP="008F5CB3">
      <w:pPr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14:paraId="7C86AAD3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AF0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Amanet (pjesme), KDB Preporod Bugojno, 1996 (Štampa: Bosnagraf, Visoko), BiH, </w:t>
      </w:r>
    </w:p>
    <w:p w14:paraId="55545ADC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Testament (pjesme-francuski jezik), Izdavač: </w:t>
      </w:r>
      <w:r w:rsidRPr="005C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Artootem (Annecy), 1998, Francuska. ISBN-13:</w:t>
      </w:r>
      <w:r w:rsidRPr="005C18C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C1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9782951270909.</w:t>
      </w:r>
    </w:p>
    <w:p w14:paraId="202E8DA7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Šapat u tami (pjesme), Autor, 2000.g., (Štampa: Bosnagraf, Visoko), BiH</w:t>
      </w:r>
    </w:p>
    <w:p w14:paraId="34FD1071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Prosjaci uma (pjesme), Autor, 2003.g. (Štampa: Bosnagraf, Visoko), BiH</w:t>
      </w:r>
    </w:p>
    <w:p w14:paraId="6B6C918B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Organi(zirana)zovana anarhija (eseji), Autor, 2004.g. (Štampa: Bosnagraf, Visoko, BiH)</w:t>
      </w:r>
    </w:p>
    <w:p w14:paraId="3F18812D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Alter ego (pjesme), Kujundžić, Lukavac, 2006.g., BiH</w:t>
      </w:r>
    </w:p>
    <w:p w14:paraId="2A20629B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Abecedna azbuka (proza - </w:t>
      </w:r>
      <w:r w:rsidRPr="005C18CB">
        <w:rPr>
          <w:rFonts w:ascii="Times New Roman" w:hAnsi="Times New Roman"/>
          <w:color w:val="000000"/>
          <w:sz w:val="24"/>
          <w:szCs w:val="24"/>
        </w:rPr>
        <w:t>aforizmi, peckativi, crtice, satiričine drame)  DHIRA, Zurich, Švicarska, 2009.g.</w:t>
      </w:r>
    </w:p>
    <w:p w14:paraId="3773A42F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Zemlja bez svijesti (priče), DHIRA, Zurich, Švicarska, 2010.g.</w:t>
      </w:r>
    </w:p>
    <w:p w14:paraId="6A6E6AAD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Nedovršene duše  (misli i aforizmi), DHIRA, Zurich, Švicarska, 2010.g.</w:t>
      </w:r>
    </w:p>
    <w:p w14:paraId="28FF5341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Neotkani Sizif (pjesme), DHIRA, Zurich, Švicarska, 2010.g.</w:t>
      </w:r>
    </w:p>
    <w:p w14:paraId="6629A75F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Aforizmi (aforizmi-italijanski jezik), La stanza del Poeta, Gaeta, Italjia, 2011.g.</w:t>
      </w:r>
    </w:p>
    <w:p w14:paraId="6706E1A5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Seven days that wrecked my world (proza-engleski jezik), Izdavač Styles writes now, USA.</w:t>
      </w:r>
    </w:p>
    <w:p w14:paraId="0E0B53A2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eastAsia="Times New Roman" w:hAnsi="Times New Roman"/>
          <w:color w:val="000000"/>
          <w:sz w:val="24"/>
          <w:szCs w:val="24"/>
        </w:rPr>
        <w:t>Die Bettler der Vernunft (pjesme – njemački jezik), Einhorn Verlag, Zurich, Švicarska, 2012.</w:t>
      </w:r>
    </w:p>
    <w:p w14:paraId="63941569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Poezija (izabrane pjesme - engleski, francuski, albanski, španski i italijanski jezik), Kindle, Amazon, 2012.</w:t>
      </w:r>
    </w:p>
    <w:p w14:paraId="430659C0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Raskršće svjetova – I dio KUTIJA ŽIVOTA  (roman), MostArt, Zemun &amp; Beograd, Srbija, 2013.</w:t>
      </w:r>
    </w:p>
    <w:p w14:paraId="65ADF736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„Smrtno rođenje / Mortal birth“, dvojezična E-knjiga knjiga aforizama i misli (BHS jezik i engleski), Dhira Verlag, Švicarska, 2014. </w:t>
      </w:r>
    </w:p>
    <w:p w14:paraId="5DF1B200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„Bosnia and Herzegovina and the XXI century“ (eseji – engleski jezik), Lulu Enterprise Inc., USA, 2014.</w:t>
      </w:r>
    </w:p>
    <w:p w14:paraId="1C468C9C" w14:textId="77777777" w:rsidR="008F5CB3" w:rsidRPr="005C18CB" w:rsidRDefault="008F5CB3" w:rsidP="008F5CB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Monografija „Uvod u medije i komunikacije“ (ko-autor), Besjeda, Banja Luka, BiH, 2015.</w:t>
      </w:r>
    </w:p>
    <w:p w14:paraId="598CF1A5" w14:textId="77777777" w:rsidR="00E70873" w:rsidRPr="005C18CB" w:rsidRDefault="00E70873" w:rsidP="00E70873">
      <w:pPr>
        <w:numPr>
          <w:ilvl w:val="0"/>
          <w:numId w:val="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Ko-autorstvo: Jeftić, A., Hadžialić, S. (Eds.) (2015). Zbornik radova Prvog međunarodnog simpozija “Kultura sjećanja”, USA: Diogen pro culture. ISSN 2296- 0937 (štampa) ISSN 2296-0929 (online)</w:t>
      </w:r>
    </w:p>
    <w:p w14:paraId="0F1F30E5" w14:textId="77777777" w:rsidR="001A3EFE" w:rsidRPr="005C18CB" w:rsidRDefault="008F5CB3" w:rsidP="00E7087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„South_East Europe at the edge of civilization“ (eseji-engleski jezik), Eurasia Review, USA, 2016</w:t>
      </w:r>
    </w:p>
    <w:p w14:paraId="3AA36E86" w14:textId="77777777" w:rsidR="001A3EFE" w:rsidRPr="005C18CB" w:rsidRDefault="008F5CB3" w:rsidP="00E70873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„Introduction to social innovation“, (</w:t>
      </w:r>
      <w:r w:rsidR="003116DB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udžbenik,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ko-autor, engleski jezik), Mime</w:t>
      </w:r>
      <w:r w:rsidR="0084423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sis International, Italija,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Mart </w:t>
      </w:r>
      <w:r w:rsidR="0084423E" w:rsidRPr="005C18CB">
        <w:rPr>
          <w:rFonts w:ascii="Times New Roman" w:hAnsi="Times New Roman"/>
          <w:bCs/>
          <w:iCs/>
          <w:color w:val="000000"/>
          <w:sz w:val="24"/>
          <w:szCs w:val="24"/>
        </w:rPr>
        <w:t>2017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2AD3E066" w14:textId="77777777" w:rsidR="001A3EFE" w:rsidRDefault="003116DB" w:rsidP="001A3EFE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„Devil's playground“,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(izabrana poezija na engleskom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jezik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>u, mart 2017.g.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),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Izdavač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Transcendent Zero Press, </w:t>
      </w:r>
      <w:r w:rsidR="001A3EFE"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Houston, Texas, 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USA, 2017</w:t>
      </w:r>
      <w:r w:rsidR="001A3EFE" w:rsidRPr="005C18CB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1D547B1B" w14:textId="77777777" w:rsidR="00C83F84" w:rsidRDefault="00576DAE" w:rsidP="00C83F84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„World As Global Sin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“ (eseji-engleski j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ezik), Eurasia Review, USA, 2018</w:t>
      </w:r>
    </w:p>
    <w:p w14:paraId="4D036A50" w14:textId="196A9BF3" w:rsidR="00C83F84" w:rsidRPr="00C83F84" w:rsidRDefault="00C83F84" w:rsidP="00C83F84">
      <w:pPr>
        <w:pStyle w:val="ListParagraph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83F84">
        <w:rPr>
          <w:rFonts w:ascii="Times New Roman" w:eastAsiaTheme="minorHAnsi" w:hAnsi="Times New Roman"/>
          <w:sz w:val="24"/>
          <w:szCs w:val="24"/>
        </w:rPr>
        <w:t>„Medijska pismenost vs. Politi</w:t>
      </w:r>
      <w:r w:rsidR="005D67E2">
        <w:rPr>
          <w:rFonts w:ascii="Times New Roman" w:eastAsiaTheme="minorHAnsi" w:hAnsi="Times New Roman"/>
          <w:sz w:val="24"/>
          <w:szCs w:val="24"/>
        </w:rPr>
        <w:t>č</w:t>
      </w:r>
      <w:r w:rsidRPr="00C83F84">
        <w:rPr>
          <w:rFonts w:ascii="Times New Roman" w:eastAsiaTheme="minorHAnsi" w:hAnsi="Times New Roman"/>
          <w:sz w:val="24"/>
          <w:szCs w:val="24"/>
        </w:rPr>
        <w:t>ke manipulacije“, monografija – univerzitetski</w:t>
      </w:r>
    </w:p>
    <w:p w14:paraId="17125F0C" w14:textId="0A02ABD5" w:rsidR="00C83F84" w:rsidRDefault="00C83F84" w:rsidP="00C83F84">
      <w:pPr>
        <w:pStyle w:val="ListParagraph"/>
        <w:autoSpaceDN w:val="0"/>
        <w:spacing w:after="0" w:line="240" w:lineRule="auto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udžbenik – autor, Izdava</w:t>
      </w:r>
      <w:r w:rsidR="005D67E2">
        <w:rPr>
          <w:rFonts w:ascii="Times New Roman" w:eastAsiaTheme="minorHAnsi" w:hAnsi="Times New Roman"/>
          <w:sz w:val="24"/>
          <w:szCs w:val="24"/>
        </w:rPr>
        <w:t>č</w:t>
      </w:r>
      <w:r>
        <w:rPr>
          <w:rFonts w:ascii="Times New Roman" w:eastAsiaTheme="minorHAnsi" w:hAnsi="Times New Roman"/>
          <w:sz w:val="24"/>
          <w:szCs w:val="24"/>
        </w:rPr>
        <w:t xml:space="preserve"> Internacionalni univerzitet Travnik, Travnik, BiH, 2018.</w:t>
      </w:r>
    </w:p>
    <w:p w14:paraId="0F1B0472" w14:textId="410B486C" w:rsidR="005D67E2" w:rsidRPr="005D67E2" w:rsidRDefault="005D67E2" w:rsidP="005D67E2">
      <w:pPr>
        <w:pStyle w:val="ListParagraph"/>
        <w:numPr>
          <w:ilvl w:val="0"/>
          <w:numId w:val="3"/>
        </w:numPr>
        <w:spacing w:line="237" w:lineRule="auto"/>
        <w:ind w:right="496"/>
        <w:jc w:val="both"/>
        <w:rPr>
          <w:rFonts w:ascii="Times New Roman" w:hAnsi="Times New Roman"/>
          <w:sz w:val="24"/>
          <w:szCs w:val="24"/>
        </w:rPr>
      </w:pPr>
      <w:r w:rsidRPr="005D67E2">
        <w:rPr>
          <w:rFonts w:ascii="Times New Roman" w:eastAsiaTheme="minorHAnsi" w:hAnsi="Times New Roman"/>
          <w:sz w:val="24"/>
          <w:szCs w:val="24"/>
        </w:rPr>
        <w:t xml:space="preserve">„The dictatorship of democracy or democratic dictatorship in the new media“, </w:t>
      </w:r>
      <w:r>
        <w:rPr>
          <w:rFonts w:ascii="Times New Roman" w:eastAsiaTheme="minorHAnsi" w:hAnsi="Times New Roman"/>
          <w:sz w:val="24"/>
          <w:szCs w:val="24"/>
        </w:rPr>
        <w:t xml:space="preserve">knjiga - </w:t>
      </w:r>
      <w:r w:rsidRPr="005D67E2">
        <w:rPr>
          <w:rFonts w:ascii="Times New Roman" w:hAnsi="Times New Roman"/>
          <w:sz w:val="24"/>
          <w:szCs w:val="24"/>
        </w:rPr>
        <w:t>Izdavač LAMBERT Academic Publishing, (Latvia &amp; Germany) -</w:t>
      </w:r>
      <w:r w:rsidRPr="005D67E2">
        <w:rPr>
          <w:rFonts w:ascii="Times New Roman" w:hAnsi="Times New Roman"/>
          <w:color w:val="212121"/>
          <w:sz w:val="24"/>
          <w:szCs w:val="24"/>
        </w:rPr>
        <w:t xml:space="preserve"> Član OmniScriptum Publishing Group, Mauricijus.</w:t>
      </w:r>
    </w:p>
    <w:p w14:paraId="36D51CFC" w14:textId="77777777" w:rsidR="001A3EFE" w:rsidRPr="00C83F84" w:rsidRDefault="001A3EFE" w:rsidP="00C83F84">
      <w:pPr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28C5D048" w14:textId="77777777" w:rsidR="008F5CB3" w:rsidRPr="005C18CB" w:rsidRDefault="008F5CB3" w:rsidP="008F5CB3">
      <w:pPr>
        <w:autoSpaceDN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7D420BD" w14:textId="77777777" w:rsidR="008F5CB3" w:rsidRPr="005C18CB" w:rsidRDefault="008F5CB3" w:rsidP="008F5CB3">
      <w:pPr>
        <w:autoSpaceDN w:val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18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Naučni i stručni radovi:</w:t>
      </w:r>
    </w:p>
    <w:p w14:paraId="2FF8D08C" w14:textId="77777777" w:rsidR="008F5CB3" w:rsidRPr="005C18CB" w:rsidRDefault="008F5CB3" w:rsidP="008F5CB3">
      <w:pPr>
        <w:autoSpaceDN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765552F" w14:textId="77777777" w:rsidR="00FF1841" w:rsidRPr="005C18CB" w:rsidRDefault="00FF1841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1997.g. –  TREĆI MEĐUNARODNI NAUČNI SIMPOZIJ „ DEMOKRACIJA, MEDIJI U MULTINACIONALNIM SREDINAMA“, Sarajevo, 14. I 15.1.1 1997.g. - NOVINARI KAO MEDIJATORI DEMOKRATSKE PARTICIPACIJE GRAĐANA, Izdavač Savez novina BiH. </w:t>
      </w:r>
    </w:p>
    <w:p w14:paraId="0581F379" w14:textId="77777777" w:rsidR="00FF1841" w:rsidRPr="005C18CB" w:rsidRDefault="008F5CB3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„Strategija Odnosa sa javnošću“, prihvaćena od strane Vlade Srednjobosanskog kantona i objavljens u Službenom glasniku Vlade SBK/KSB, 2004.g.</w:t>
      </w:r>
    </w:p>
    <w:p w14:paraId="6566251F" w14:textId="77777777" w:rsidR="00FF1841" w:rsidRPr="005C18CB" w:rsidRDefault="008F5CB3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PR &amp; Direct elections in Bosnia and Herzegovina“ – PRO PR MAGAZINE South – East Europe – 1/2006, str. 45-47.</w:t>
      </w:r>
    </w:p>
    <w:p w14:paraId="1AAB10FF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„Introspicere“ – serija naučnih radova objavljenih u DIOGEN pro kultura, magazinu za umjetnost, kulturu, obrazovanje i nauku (USA &amp; BiH – 2010-2016 – </w:t>
      </w:r>
      <w:hyperlink r:id="rId10" w:history="1">
        <w:r w:rsidRPr="005C18CB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</w:rPr>
          <w:t>http://www.diogenpro.com</w:t>
        </w:r>
      </w:hyperlink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)</w:t>
      </w:r>
    </w:p>
    <w:p w14:paraId="2FB7CE58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„O književnom djelu Vitomira Lukića“ – predstavljanje rada na književno - naučnom seminaru „Predstavljanje izabranih djela Vitomira Lukića“ , DIOGEN pro kultura magazin, Godišnjak, br.2., 21.3.2012, str.277-str.288.</w:t>
      </w:r>
    </w:p>
    <w:p w14:paraId="3973D94A" w14:textId="77777777" w:rsidR="00FF1841" w:rsidRPr="005C18CB" w:rsidRDefault="00532921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 w:rsidRPr="005C18CB">
        <w:rPr>
          <w:rFonts w:ascii="Times New Roman" w:hAnsi="Times New Roman"/>
          <w:sz w:val="24"/>
          <w:szCs w:val="24"/>
        </w:rPr>
        <w:t xml:space="preserve">Sumrak bosanskohercegovačkog sjećanja_primjeri Bugojna_Skopja_Donjeg Vakufa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„</w:t>
      </w:r>
      <w:r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-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I Međunarodni</w:t>
      </w:r>
      <w:r w:rsidR="00FE2925" w:rsidRPr="005C18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FE2925" w:rsidRPr="005C18CB">
        <w:rPr>
          <w:rStyle w:val="Emphasis"/>
          <w:rFonts w:ascii="Times New Roman" w:hAnsi="Times New Roman"/>
          <w:bCs/>
          <w:color w:val="000000" w:themeColor="text1"/>
          <w:sz w:val="24"/>
          <w:szCs w:val="24"/>
        </w:rPr>
        <w:t>Simpozij 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KULTURA SJEĆANJA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„Bosna i Hercegovina –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Kultura sjećanja:</w:t>
      </w:r>
      <w:r w:rsidR="00FE2925" w:rsidRPr="005C18CB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4"/>
          <w:szCs w:val="24"/>
        </w:rPr>
        <w:t> </w:t>
      </w:r>
      <w:r w:rsidR="00FE2925" w:rsidRPr="005C18C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Sumrak ili Novo buđenje“, Internacionalni univerzitet Sarajevo &amp; DIOGEN pro kultura magazin, 2014.g.</w:t>
      </w:r>
    </w:p>
    <w:p w14:paraId="2C63C520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„Perspective on Social media and Social Innovations“ – THIRD CONCEPT, an International Journal of Ideas, New Delhi, India, No 353., Year 30, pages 23-26, July 2016</w:t>
      </w:r>
    </w:p>
    <w:p w14:paraId="0A8E1CEB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„Media Ethics and Professional Journalism“ – THIRD CONCEPT, an International Journal of ideas, New Delhi, India, No 354, Year 30, pages 15-19, </w:t>
      </w:r>
      <w:r w:rsidRPr="005C18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August 2016</w:t>
      </w:r>
    </w:p>
    <w:p w14:paraId="08F81102" w14:textId="77777777" w:rsidR="00FF1841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„Transformation of the new communication media within the frame of interpersonal interaction“ International Journal on global business management and reaearch (IJGMBR), Chennai, India, pages 116-134, August 2016 issue</w:t>
      </w:r>
    </w:p>
    <w:p w14:paraId="2FB11E98" w14:textId="77777777" w:rsidR="008F5CB3" w:rsidRPr="005C18CB" w:rsidRDefault="008F5CB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lastRenderedPageBreak/>
        <w:t>"Corporate security threats within the Communication aspect" – Zbornik radova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>, XIV Međunarodna konferencija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“</w:t>
      </w:r>
      <w:r w:rsidR="00FE2925" w:rsidRPr="005C18CB">
        <w:rPr>
          <w:rStyle w:val="Hyperlink"/>
          <w:rFonts w:ascii="Times New Roman" w:hAnsi="Times New Roman"/>
          <w:b/>
          <w:cap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FE2925" w:rsidRPr="005C18CB">
        <w:rPr>
          <w:rStyle w:val="Strong"/>
          <w:rFonts w:ascii="Times New Roman" w:hAnsi="Times New Roman"/>
          <w:b w:val="0"/>
          <w:caps/>
          <w:color w:val="000000" w:themeColor="text1"/>
          <w:sz w:val="24"/>
          <w:szCs w:val="24"/>
          <w:shd w:val="clear" w:color="auto" w:fill="FFFFFF"/>
          <w:lang w:val="en-GB"/>
        </w:rPr>
        <w:t>KORPORATIVNA SIGURNOST U BIH I ZEMLJAMA ZAPADNOG BALKANA SA EKONOMSKOG, PRAVNOG I KOMUNIKOLOŠKOG ASPEKTA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>"</w:t>
      </w:r>
      <w:r w:rsidR="00FE2925" w:rsidRPr="005C18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FE2925" w:rsidRPr="005C18CB">
        <w:rPr>
          <w:rFonts w:ascii="Times New Roman" w:hAnsi="Times New Roman"/>
          <w:color w:val="000000" w:themeColor="text1"/>
          <w:sz w:val="24"/>
          <w:szCs w:val="24"/>
        </w:rPr>
        <w:t>Internacionalni univerzitet Travnik, Bosna i Hercegovina</w:t>
      </w:r>
    </w:p>
    <w:p w14:paraId="38EF6EC8" w14:textId="77777777" w:rsidR="001A3EFE" w:rsidRPr="005C18CB" w:rsidRDefault="001A3EFE" w:rsidP="00FF1841">
      <w:pPr>
        <w:pStyle w:val="ListParagraph"/>
        <w:numPr>
          <w:ilvl w:val="0"/>
          <w:numId w:val="1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>„The Dictartorship of Democracy or Democratic Dctatorship in the New Media“, časopis COGNITIVE SCIENCE-NEW</w:t>
      </w:r>
      <w:r w:rsidR="00FC61D3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media – education (Nicolaus Copernicu University – Scientific Publishing House, Torun, Poland – Pages 11-25, Volume I_March 2017)</w:t>
      </w:r>
    </w:p>
    <w:p w14:paraId="5479C606" w14:textId="77777777" w:rsidR="00FC61D3" w:rsidRPr="005C18CB" w:rsidRDefault="00FC61D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>„DEVELOPMENT OF CRITICAL THINKING SKILLS: COMPARATVE ANALYSIS OF MEDIA LITERACY LEVEL IN BOSNIA AND HERZEGOVINA AND LATVIA“ – Society, Integration, Education – Zbornik radova (ko-autor sa kolegicom Doc.dr. Sandra Murinska-Gaile) – Međunarodna naučna konferencija 26-27 maj 2017.g., Rezekne univerzitet – Rezekne Tehnoloka Akademija, Rezekne, Latvija, str. 504-518.</w:t>
      </w:r>
    </w:p>
    <w:p w14:paraId="5EAEA613" w14:textId="77777777" w:rsidR="00FC61D3" w:rsidRPr="006F1DB0" w:rsidRDefault="00FC61D3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„SOCIAL MEDIA AND SOCIAL INNOVATION“ – XIII International Scientific On-line Conference „Knowledge-Media_education“, University „Nicolaus </w:t>
      </w:r>
      <w:r w:rsidR="006F1DB0">
        <w:rPr>
          <w:rFonts w:ascii="Times New Roman" w:hAnsi="Times New Roman"/>
          <w:color w:val="000000" w:themeColor="text1"/>
          <w:sz w:val="24"/>
          <w:szCs w:val="24"/>
        </w:rPr>
        <w:t>Copernicus“, Torun, Poland, Jun</w:t>
      </w:r>
      <w:r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2017 (Sabahudin Hadžialić is the member of the Scientific Commitee of the Conference</w:t>
      </w:r>
      <w:r w:rsidRPr="005C18C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6D261532" w14:textId="77777777" w:rsidR="00C83F84" w:rsidRPr="00C83F84" w:rsidRDefault="006F1DB0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Demagogy of the media: information or manipulation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>“ – THIRD CONCEPT, an International Journal of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ideas, New Delhi, India, No 370, God. 31, str. 22-29 (I dio)</w:t>
      </w:r>
      <w:r w:rsidRPr="005C18CB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Decembar 2017</w:t>
      </w:r>
    </w:p>
    <w:p w14:paraId="69080763" w14:textId="77777777" w:rsidR="00C83F84" w:rsidRPr="00C83F84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Hadž</w:t>
      </w:r>
      <w:r w:rsidRPr="00C83F84">
        <w:rPr>
          <w:rFonts w:ascii="Times New Roman" w:eastAsiaTheme="minorHAnsi" w:hAnsi="Times New Roman"/>
          <w:sz w:val="24"/>
          <w:szCs w:val="24"/>
        </w:rPr>
        <w:t>ialić S., Marzano G. (2018 )– “CROWD PARTICIPATION IN URBAN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DECISION MAKING AND PLANNING: AN EXTENSIVE URBAN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CROWDSOURCING LITERATURE REVIEW” </w:t>
      </w:r>
      <w:r w:rsidRPr="00C83F84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C83F84">
        <w:rPr>
          <w:rFonts w:ascii="Times New Roman" w:eastAsiaTheme="minorHAnsi" w:hAnsi="Times New Roman"/>
          <w:sz w:val="24"/>
          <w:szCs w:val="24"/>
        </w:rPr>
        <w:t>– Zbornik radova, XVII</w:t>
      </w:r>
      <w:r>
        <w:rPr>
          <w:rFonts w:ascii="Times New Roman" w:eastAsiaTheme="minorHAnsi" w:hAnsi="Times New Roman"/>
          <w:sz w:val="24"/>
          <w:szCs w:val="24"/>
        </w:rPr>
        <w:t xml:space="preserve"> Međ</w:t>
      </w:r>
      <w:r w:rsidRPr="00C83F84">
        <w:rPr>
          <w:rFonts w:ascii="Times New Roman" w:eastAsiaTheme="minorHAnsi" w:hAnsi="Times New Roman"/>
          <w:sz w:val="24"/>
          <w:szCs w:val="24"/>
        </w:rPr>
        <w:t>unarodno savjetovanje</w:t>
      </w:r>
      <w:r w:rsidRPr="00C83F84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Pr="00C83F84">
        <w:rPr>
          <w:rFonts w:ascii="Times New Roman" w:eastAsiaTheme="minorHAnsi" w:hAnsi="Times New Roman"/>
          <w:sz w:val="24"/>
          <w:szCs w:val="24"/>
        </w:rPr>
        <w:t>Internacionalni univerzitet Travnik, Bosna i Hercegovina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(11.05-12.05.2018), ISSN 2232 8807, Year VII, Br..017, Str. 160-168.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>Hadžialić S (2018) “Media literacy – the real interactive way”, an International</w:t>
      </w:r>
    </w:p>
    <w:p w14:paraId="74105447" w14:textId="17D51A5B" w:rsidR="00C83F84" w:rsidRPr="00C83F84" w:rsidRDefault="00A76809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THIRD CONCEPT -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Journal of Ideas – Approved Journal in Social Sciences by the University Grants</w:t>
      </w:r>
      <w:r w:rsidR="00C83F84">
        <w:rPr>
          <w:rFonts w:ascii="Times New Roman" w:eastAsiaTheme="minorHAnsi" w:hAnsi="Times New Roman"/>
          <w:sz w:val="24"/>
          <w:szCs w:val="24"/>
        </w:rPr>
        <w:t xml:space="preserve">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Commission of India (UGC), Published by Babuddin Khan, New Delhi, India, ISSN</w:t>
      </w:r>
      <w:r w:rsidR="00C83F84">
        <w:rPr>
          <w:rFonts w:ascii="Times New Roman" w:eastAsiaTheme="minorHAnsi" w:hAnsi="Times New Roman"/>
          <w:sz w:val="24"/>
          <w:szCs w:val="24"/>
        </w:rPr>
        <w:t xml:space="preserve"> </w:t>
      </w:r>
      <w:r w:rsidR="00C83F84" w:rsidRPr="00C83F84">
        <w:rPr>
          <w:rFonts w:ascii="Times New Roman" w:eastAsiaTheme="minorHAnsi" w:hAnsi="Times New Roman"/>
          <w:sz w:val="24"/>
          <w:szCs w:val="24"/>
        </w:rPr>
        <w:t>0970 7247, Volume 33, No 376, June 2018, Pages 16 -18.</w:t>
      </w:r>
    </w:p>
    <w:p w14:paraId="317E168A" w14:textId="43F86658" w:rsidR="00C83F84" w:rsidRPr="00C83F84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Had</w:t>
      </w:r>
      <w:r w:rsidR="00A76809">
        <w:rPr>
          <w:rFonts w:ascii="Times New Roman" w:eastAsiaTheme="minorHAnsi" w:hAnsi="Times New Roman"/>
          <w:sz w:val="24"/>
          <w:szCs w:val="24"/>
        </w:rPr>
        <w:t>ž</w:t>
      </w:r>
      <w:r w:rsidRPr="00C83F84">
        <w:rPr>
          <w:rFonts w:ascii="Times New Roman" w:eastAsiaTheme="minorHAnsi" w:hAnsi="Times New Roman"/>
          <w:sz w:val="24"/>
          <w:szCs w:val="24"/>
        </w:rPr>
        <w:t>ialić S (2018) Paper/Article: “Credibility &amp; Neutrality of the media”, an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International Journal of Ideas – </w:t>
      </w:r>
      <w:r w:rsidR="00A76809">
        <w:rPr>
          <w:rFonts w:ascii="Times New Roman" w:eastAsiaTheme="minorHAnsi" w:hAnsi="Times New Roman"/>
          <w:sz w:val="24"/>
          <w:szCs w:val="24"/>
        </w:rPr>
        <w:t xml:space="preserve">THIRD CONCEPT - 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Approved Journal in Social Sciences by the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University Grants Commission of India (UGC), Published by Babuddin Khan, New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Delhi, India, ISSN 0970 7247, Volume 32, No 375, May 2018, Pages 12-15.</w:t>
      </w:r>
    </w:p>
    <w:p w14:paraId="4D337197" w14:textId="77777777" w:rsidR="00C83F84" w:rsidRPr="00F365B5" w:rsidRDefault="00C83F84" w:rsidP="00234FBA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Hadžialić, S. (2018) – Paper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: „SOCIAL MEDIA AND SOCIAL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INNOVATION“ – Proceedings of the XIII International Scientific On-line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Conference „Knowledge-Media_education“, University „Nicolaus Copernicus“,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Torun, Poland, Jun 2017 published in May 2018 in “Cognitive science - New media -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Education” – re</w:t>
      </w:r>
      <w:r>
        <w:rPr>
          <w:rFonts w:ascii="Times New Roman" w:eastAsiaTheme="minorHAnsi" w:hAnsi="Times New Roman"/>
          <w:color w:val="000000"/>
          <w:sz w:val="24"/>
          <w:szCs w:val="24"/>
        </w:rPr>
        <w:t>viewed, e-jornal (Sabahudin Hadž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ialić is the member of the Scientific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 xml:space="preserve">Commitee of the Conference and Journal, Vol 2, No1, </w:t>
      </w:r>
      <w:r w:rsidRPr="00F365B5">
        <w:rPr>
          <w:rFonts w:ascii="Times New Roman" w:eastAsiaTheme="minorHAnsi" w:hAnsi="Times New Roman"/>
          <w:color w:val="000000" w:themeColor="text1"/>
          <w:sz w:val="24"/>
          <w:szCs w:val="24"/>
        </w:rPr>
        <w:t>2017, Pages. 33-56, ISSN:</w:t>
      </w:r>
    </w:p>
    <w:p w14:paraId="4A5FEDDD" w14:textId="77777777" w:rsidR="00A76809" w:rsidRDefault="00C83F84" w:rsidP="00A76809">
      <w:pPr>
        <w:pStyle w:val="ListParagraph"/>
        <w:ind w:left="786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F365B5">
        <w:rPr>
          <w:rFonts w:ascii="Times New Roman" w:eastAsiaTheme="minorHAnsi" w:hAnsi="Times New Roman"/>
          <w:color w:val="000000" w:themeColor="text1"/>
          <w:sz w:val="24"/>
          <w:szCs w:val="24"/>
        </w:rPr>
        <w:t>2543-506X, May 2018</w:t>
      </w:r>
      <w:r w:rsidRPr="00F365B5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)</w:t>
      </w:r>
    </w:p>
    <w:p w14:paraId="2428101F" w14:textId="1FA7B491" w:rsidR="00C83F84" w:rsidRPr="00A76809" w:rsidRDefault="00C83F84" w:rsidP="00A76809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Hadžialić, S. (2018) – Paper „</w:t>
      </w:r>
      <w:r w:rsidR="00F365B5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Media literacy vs. Political manipulation as the Conflict Resolution „conditio sine qua non““ – International Confe</w:t>
      </w:r>
      <w:r w:rsidR="004A01C6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r</w:t>
      </w:r>
      <w:r w:rsidR="00F365B5" w:rsidRPr="00A76809">
        <w:rPr>
          <w:rFonts w:ascii="Times New Roman" w:eastAsiaTheme="minorHAnsi" w:hAnsi="Times New Roman"/>
          <w:color w:val="000000" w:themeColor="text1"/>
          <w:sz w:val="24"/>
          <w:szCs w:val="24"/>
        </w:rPr>
        <w:t>ence „Conflict resolution, Sofia, Bulgaria, 1.11.2018 (organizovano od strane Public Policy Institute, Sofia i International Foundation for Sustainable Peace and Development</w:t>
      </w:r>
      <w:r w:rsidR="00F365B5" w:rsidRPr="00A76809">
        <w:rPr>
          <w:rFonts w:ascii="Times New Roman" w:eastAsiaTheme="minorHAnsi" w:hAnsi="Times New Roman"/>
          <w:color w:val="333333"/>
          <w:sz w:val="24"/>
          <w:szCs w:val="24"/>
        </w:rPr>
        <w:t>, Sofia, B</w:t>
      </w:r>
      <w:r w:rsidR="004A01C6" w:rsidRPr="00A76809">
        <w:rPr>
          <w:rFonts w:ascii="Times New Roman" w:eastAsiaTheme="minorHAnsi" w:hAnsi="Times New Roman"/>
          <w:color w:val="333333"/>
          <w:sz w:val="24"/>
          <w:szCs w:val="24"/>
        </w:rPr>
        <w:t>u</w:t>
      </w:r>
      <w:r w:rsidR="00F365B5" w:rsidRPr="00A76809">
        <w:rPr>
          <w:rFonts w:ascii="Times New Roman" w:eastAsiaTheme="minorHAnsi" w:hAnsi="Times New Roman"/>
          <w:color w:val="333333"/>
          <w:sz w:val="24"/>
          <w:szCs w:val="24"/>
        </w:rPr>
        <w:t>lgaria)</w:t>
      </w:r>
    </w:p>
    <w:p w14:paraId="4B45CAE5" w14:textId="77777777" w:rsidR="00E97DAE" w:rsidRDefault="00F365B5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CC3B5F">
        <w:rPr>
          <w:rFonts w:ascii="Times New Roman" w:eastAsiaTheme="minorHAnsi" w:hAnsi="Times New Roman"/>
          <w:bCs/>
          <w:i/>
          <w:color w:val="000000"/>
          <w:sz w:val="24"/>
          <w:szCs w:val="24"/>
        </w:rPr>
        <w:t>The Third Art Days in the Mediterranean Cities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F365B5">
        <w:rPr>
          <w:rFonts w:ascii="Times New Roman" w:eastAsiaTheme="minorHAnsi" w:hAnsi="Times New Roman"/>
          <w:bCs/>
          <w:color w:val="000000"/>
          <w:sz w:val="24"/>
          <w:szCs w:val="24"/>
        </w:rPr>
        <w:t>ADANA -  ANTAKYA - MERSİN - ANTALYA - OSMANIYE - ISKENDERUN - TARSUS,</w:t>
      </w:r>
      <w:r w:rsidR="00CC3B5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CC3B5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TÜRKEY - 06.11. - 11.11.2018. Naučni rad „Social media and Art communication in XXI century“ predstavljen na predavanjima na državnom Univerzitetu Mersin, Mersin (7.11.2018) i u Adana </w:t>
      </w:r>
      <w:r w:rsidRPr="00A76809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intelektualnom i kulturnom klubu u Adani, (09.11.2018), Turska</w:t>
      </w:r>
      <w:r w:rsidR="00CC3B5F" w:rsidRPr="00A76809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.</w:t>
      </w:r>
    </w:p>
    <w:p w14:paraId="641E6F98" w14:textId="3B4165E3" w:rsidR="00A76809" w:rsidRPr="00234FBA" w:rsidRDefault="00A76809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Međunarodna naučna konferencija „Mostovi Istoka i Zapada“, organizovana od strane Ambasade Azerbejdžana u BiH &amp; ANI “Krug 99”, Sarajevo, 09.12.2018.g. Prezentacija</w:t>
      </w:r>
      <w:r w:rsid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naučnog</w:t>
      </w: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rada “</w:t>
      </w:r>
      <w:r w:rsidRPr="00E97DA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Multiidentiteti u populističkom svijetu XXI vijeka (paradigma BiH uz avangardu Azerbejdžana)</w:t>
      </w:r>
      <w:r w:rsidR="00E97DA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14:paraId="56EE9167" w14:textId="48B3C44A" w:rsidR="00234FBA" w:rsidRPr="00234FBA" w:rsidRDefault="00234FBA" w:rsidP="00234FBA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34FBA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2018 – </w:t>
      </w:r>
      <w:r w:rsidRPr="00234FBA">
        <w:rPr>
          <w:rFonts w:ascii="Times New Roman" w:eastAsiaTheme="minorHAnsi" w:hAnsi="Times New Roman"/>
          <w:bCs/>
          <w:color w:val="000000"/>
          <w:sz w:val="24"/>
          <w:szCs w:val="24"/>
        </w:rPr>
        <w:t>Naučni rad: “</w:t>
      </w:r>
      <w:r w:rsidRPr="00234FBA">
        <w:rPr>
          <w:rFonts w:ascii="Times New Roman" w:eastAsiaTheme="minorHAnsi" w:hAnsi="Times New Roman"/>
          <w:b/>
          <w:color w:val="000000"/>
          <w:sz w:val="24"/>
          <w:szCs w:val="24"/>
        </w:rPr>
        <w:t>NETWORKING - Interactions: humans for, or against the nature – current methodology (innovations without feedback of the nature</w:t>
      </w:r>
      <w:r w:rsidRPr="00234FBA">
        <w:rPr>
          <w:rFonts w:ascii="Times New Roman" w:eastAsiaTheme="minorHAnsi" w:hAnsi="Times New Roman"/>
          <w:bCs/>
          <w:color w:val="000000"/>
          <w:sz w:val="24"/>
          <w:szCs w:val="24"/>
        </w:rPr>
        <w:t>)” - 22nd International Scientific Conference on Mind Scenery in the Landscape-cultural Mosaic. Palimpsests, Networks, Participation – University Udine &amp; IPSAPA - Aversa/Caserta (Italy), July 2-3,  2018.</w:t>
      </w:r>
    </w:p>
    <w:p w14:paraId="086B5756" w14:textId="71B608B7" w:rsidR="00E97DAE" w:rsidRPr="00252E70" w:rsidRDefault="00E97DAE" w:rsidP="00252E70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</w:pP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XVIII Međunarodna konferencija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r w:rsidRPr="00E97DA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"TRENDOVI RAZVOJA ZEMALJA ZAPADNOG BALKANA ZASNOVANI NA ZNANJU SA POSEBNIM OSVRTOM NA BIH U PROCESU PRISTUPANJA EU”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(2018)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, </w:t>
      </w:r>
      <w:r w:rsidR="00D6076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ko-</w:t>
      </w:r>
      <w:r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organizovana od strane Internacionalni univerzitet Travnik</w:t>
      </w:r>
      <w:r w:rsidR="00D6076E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iz Travnika, BiH i Univerziteta Indonezija iz Depok-a, Indonezija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– Naučni rad “</w:t>
      </w:r>
      <w:r w:rsidR="00252E70" w:rsidRP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>Media literacy, digital misinformation, and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  <w:lang w:val="en-US"/>
        </w:rPr>
        <w:t xml:space="preserve"> </w:t>
      </w:r>
      <w:r w:rsidR="00252E70" w:rsidRPr="00252E70">
        <w:rPr>
          <w:rFonts w:ascii="Times New Roman" w:eastAsiaTheme="minorHAnsi" w:hAnsi="Times New Roman"/>
          <w:bCs/>
          <w:color w:val="000000"/>
          <w:sz w:val="24"/>
          <w:szCs w:val="24"/>
        </w:rPr>
        <w:t>online haters”</w:t>
      </w:r>
      <w:r w:rsidR="00252E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autori Dr. Gilberto Marzano, Italija i Sabahudin Hadžialić, BiH</w:t>
      </w:r>
      <w:r w:rsidR="00CB22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Zbornik radova (God. VII, Broj 18, god 2018; ISSN broj: 2232-8807 – str.152-160)</w:t>
      </w:r>
    </w:p>
    <w:p w14:paraId="41A52189" w14:textId="060FD453" w:rsidR="00A76809" w:rsidRPr="001A0FC6" w:rsidRDefault="00A76809" w:rsidP="00A768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sz w:val="24"/>
          <w:szCs w:val="24"/>
        </w:rPr>
        <w:t>Hadž</w:t>
      </w:r>
      <w:r w:rsidRPr="00C83F84">
        <w:rPr>
          <w:rFonts w:ascii="Times New Roman" w:eastAsiaTheme="minorHAnsi" w:hAnsi="Times New Roman"/>
          <w:sz w:val="24"/>
          <w:szCs w:val="24"/>
        </w:rPr>
        <w:t>ialić S (2018) Paper/</w:t>
      </w:r>
      <w:r w:rsidRPr="00A76809">
        <w:rPr>
          <w:rFonts w:ascii="Times New Roman" w:eastAsiaTheme="minorHAnsi" w:hAnsi="Times New Roman"/>
          <w:sz w:val="24"/>
          <w:szCs w:val="24"/>
        </w:rPr>
        <w:t>Article: “</w:t>
      </w:r>
      <w:r w:rsidRPr="00A76809">
        <w:rPr>
          <w:rFonts w:ascii="Times New Roman" w:hAnsi="Times New Roman"/>
          <w:sz w:val="24"/>
          <w:szCs w:val="24"/>
        </w:rPr>
        <w:t>Media literacy as “conditio sine qua non” of Conflict Resolution</w:t>
      </w:r>
      <w:r w:rsidRPr="00A76809">
        <w:rPr>
          <w:rFonts w:ascii="Times New Roman" w:eastAsiaTheme="minorHAnsi" w:hAnsi="Times New Roman"/>
          <w:sz w:val="24"/>
          <w:szCs w:val="24"/>
        </w:rPr>
        <w:t xml:space="preserve">”, an International Journal of Ideas – </w:t>
      </w:r>
      <w:r>
        <w:rPr>
          <w:rFonts w:ascii="Times New Roman" w:eastAsiaTheme="minorHAnsi" w:hAnsi="Times New Roman"/>
          <w:sz w:val="24"/>
          <w:szCs w:val="24"/>
        </w:rPr>
        <w:t xml:space="preserve">THIRD CONCEPT </w:t>
      </w:r>
      <w:r w:rsidRPr="00A76809">
        <w:rPr>
          <w:rFonts w:ascii="Times New Roman" w:eastAsiaTheme="minorHAnsi" w:hAnsi="Times New Roman"/>
          <w:sz w:val="24"/>
          <w:szCs w:val="24"/>
        </w:rPr>
        <w:t>Approved Journal in Social Sciences</w:t>
      </w:r>
      <w:r w:rsidRPr="00C83F84">
        <w:rPr>
          <w:rFonts w:ascii="Times New Roman" w:eastAsiaTheme="minorHAnsi" w:hAnsi="Times New Roman"/>
          <w:sz w:val="24"/>
          <w:szCs w:val="24"/>
        </w:rPr>
        <w:t xml:space="preserve"> by the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University Grants Commission of India (UGC), Published by Babuddin Khan, New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Delhi, India, ISSN 0970 7247, Volum</w:t>
      </w:r>
      <w:r>
        <w:rPr>
          <w:rFonts w:ascii="Times New Roman" w:eastAsiaTheme="minorHAnsi" w:hAnsi="Times New Roman"/>
          <w:color w:val="000000"/>
          <w:sz w:val="24"/>
          <w:szCs w:val="24"/>
        </w:rPr>
        <w:t>e 32, No 382, December 2018, Pages 11-23</w:t>
      </w:r>
      <w:r w:rsidRPr="00C83F8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B8CEA34" w14:textId="700676B8" w:rsidR="001A0FC6" w:rsidRPr="001A0FC6" w:rsidRDefault="001A0FC6" w:rsidP="001A0F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A0FC6">
        <w:rPr>
          <w:rFonts w:ascii="Times New Roman" w:eastAsiaTheme="minorHAnsi" w:hAnsi="Times New Roman"/>
          <w:b/>
          <w:sz w:val="24"/>
          <w:szCs w:val="24"/>
        </w:rPr>
        <w:t xml:space="preserve">Hadžialić S. – </w:t>
      </w:r>
      <w:r w:rsidRPr="001A0FC6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A0FC6">
        <w:rPr>
          <w:rFonts w:ascii="Times New Roman" w:hAnsi="Times New Roman"/>
          <w:b/>
          <w:sz w:val="24"/>
          <w:szCs w:val="24"/>
        </w:rPr>
        <w:t xml:space="preserve">2019 </w:t>
      </w:r>
      <w:r w:rsidRPr="001A0FC6">
        <w:rPr>
          <w:rFonts w:ascii="Times New Roman" w:hAnsi="Times New Roman"/>
          <w:sz w:val="24"/>
          <w:szCs w:val="24"/>
        </w:rPr>
        <w:t>– “</w:t>
      </w:r>
      <w:r w:rsidRPr="001A0FC6">
        <w:rPr>
          <w:rFonts w:ascii="Times New Roman" w:hAnsi="Times New Roman"/>
          <w:bCs/>
          <w:i/>
          <w:iCs/>
          <w:sz w:val="24"/>
          <w:szCs w:val="24"/>
        </w:rPr>
        <w:t>Chomsky’s just three out of ten strategies of manipulation</w:t>
      </w:r>
      <w:r w:rsidRPr="001A0FC6">
        <w:rPr>
          <w:rFonts w:ascii="Times New Roman" w:hAnsi="Times New Roman"/>
          <w:bCs/>
          <w:sz w:val="24"/>
          <w:szCs w:val="24"/>
          <w:lang w:val="hr-HR"/>
        </w:rPr>
        <w:t xml:space="preserve"> - </w:t>
      </w:r>
      <w:r w:rsidRPr="001A0FC6">
        <w:rPr>
          <w:rFonts w:ascii="Times New Roman" w:hAnsi="Times New Roman"/>
          <w:bCs/>
          <w:i/>
          <w:iCs/>
          <w:sz w:val="24"/>
          <w:szCs w:val="24"/>
        </w:rPr>
        <w:t>to understand it, within the Balkans, means to become media literate</w:t>
      </w:r>
      <w:r w:rsidRPr="001A0FC6">
        <w:rPr>
          <w:rFonts w:ascii="Times New Roman" w:hAnsi="Times New Roman"/>
          <w:sz w:val="24"/>
          <w:szCs w:val="24"/>
        </w:rPr>
        <w:t xml:space="preserve">” at International Conference - Summer Scientific Session`2019 - “Industry 4.0 and the Balkans”, Faculty of Law, Varna Free University - Варненският свободен университет, "Черноризец Храбър", Varna, Bulgaria (June 2019). </w:t>
      </w:r>
    </w:p>
    <w:p w14:paraId="63E19488" w14:textId="2B276432" w:rsidR="001A0FC6" w:rsidRPr="001A0FC6" w:rsidRDefault="001A0FC6" w:rsidP="001A0F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FC6">
        <w:rPr>
          <w:rFonts w:ascii="Times New Roman" w:eastAsiaTheme="minorHAnsi" w:hAnsi="Times New Roman"/>
          <w:b/>
          <w:sz w:val="24"/>
          <w:szCs w:val="24"/>
        </w:rPr>
        <w:t xml:space="preserve">Hadžialić S. – </w:t>
      </w:r>
      <w:r w:rsidRPr="001A0FC6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A0FC6">
        <w:rPr>
          <w:rFonts w:ascii="Times New Roman" w:hAnsi="Times New Roman"/>
          <w:b/>
          <w:sz w:val="24"/>
          <w:szCs w:val="24"/>
        </w:rPr>
        <w:t xml:space="preserve">2019 </w:t>
      </w:r>
      <w:r w:rsidRPr="001A0FC6">
        <w:rPr>
          <w:rFonts w:ascii="Times New Roman" w:hAnsi="Times New Roman"/>
          <w:sz w:val="24"/>
          <w:szCs w:val="24"/>
        </w:rPr>
        <w:t>– “</w:t>
      </w:r>
      <w:r w:rsidRPr="001A0FC6">
        <w:rPr>
          <w:rFonts w:ascii="Times New Roman" w:hAnsi="Times New Roman"/>
          <w:i/>
          <w:iCs/>
          <w:sz w:val="24"/>
          <w:szCs w:val="24"/>
        </w:rPr>
        <w:t>Theoretical aspects of media education</w:t>
      </w:r>
      <w:r w:rsidRPr="001A0FC6">
        <w:rPr>
          <w:rFonts w:ascii="Times New Roman" w:hAnsi="Times New Roman"/>
          <w:sz w:val="24"/>
          <w:szCs w:val="24"/>
        </w:rPr>
        <w:t xml:space="preserve"> - </w:t>
      </w:r>
      <w:r w:rsidRPr="001A0FC6">
        <w:rPr>
          <w:rFonts w:ascii="Times New Roman" w:hAnsi="Times New Roman"/>
          <w:bCs/>
          <w:i/>
          <w:sz w:val="24"/>
          <w:szCs w:val="24"/>
        </w:rPr>
        <w:t>New technologies as the creative and innovative conditio sine qua non</w:t>
      </w:r>
      <w:r w:rsidRPr="001A0FC6">
        <w:rPr>
          <w:rFonts w:ascii="Times New Roman" w:hAnsi="Times New Roman"/>
          <w:sz w:val="24"/>
          <w:szCs w:val="24"/>
        </w:rPr>
        <w:t>” at XV International Scientific On- line Conference "New media – interactivity – creativity – education", Nicolaus Copernicus University in Torun, Poland (May 2019). Member of the Scientific Committee.</w:t>
      </w:r>
    </w:p>
    <w:p w14:paraId="600C1E44" w14:textId="77777777" w:rsidR="001A0FC6" w:rsidRPr="001A0FC6" w:rsidRDefault="001A0FC6" w:rsidP="001A0FC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A0FC6">
        <w:rPr>
          <w:rFonts w:ascii="Times New Roman" w:eastAsiaTheme="minorHAnsi" w:hAnsi="Times New Roman"/>
          <w:b/>
          <w:sz w:val="24"/>
          <w:szCs w:val="24"/>
        </w:rPr>
        <w:t xml:space="preserve">Hadžialić S.; Siemieniecka D. – </w:t>
      </w:r>
      <w:r w:rsidRPr="001A0FC6">
        <w:rPr>
          <w:rFonts w:ascii="Times New Roman" w:eastAsiaTheme="minorHAnsi" w:hAnsi="Times New Roman"/>
          <w:bCs/>
          <w:sz w:val="24"/>
          <w:szCs w:val="24"/>
        </w:rPr>
        <w:t xml:space="preserve">Paper - </w:t>
      </w:r>
      <w:r w:rsidRPr="001A0FC6">
        <w:rPr>
          <w:rFonts w:ascii="Times New Roman" w:hAnsi="Times New Roman"/>
          <w:b/>
          <w:sz w:val="24"/>
          <w:szCs w:val="24"/>
        </w:rPr>
        <w:t xml:space="preserve">2019 </w:t>
      </w:r>
      <w:r w:rsidRPr="001A0FC6">
        <w:rPr>
          <w:rFonts w:ascii="Times New Roman" w:hAnsi="Times New Roman"/>
          <w:sz w:val="24"/>
          <w:szCs w:val="24"/>
        </w:rPr>
        <w:t>– “</w:t>
      </w:r>
      <w:r w:rsidRPr="001A0FC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VISUALITY AND EDUCATION - Social Media and Violence</w:t>
      </w:r>
      <w:r w:rsidRPr="001A0FC6">
        <w:rPr>
          <w:rFonts w:ascii="Times New Roman" w:hAnsi="Times New Roman"/>
          <w:sz w:val="24"/>
          <w:szCs w:val="24"/>
        </w:rPr>
        <w:t xml:space="preserve">” at International Scientific Conference "Visuality 2019: Creative communication in the emerging constellations”, Faculty of creative industries,  </w:t>
      </w:r>
      <w:r w:rsidRPr="001A0FC6">
        <w:rPr>
          <w:rFonts w:ascii="Times New Roman" w:hAnsi="Times New Roman"/>
          <w:sz w:val="24"/>
          <w:szCs w:val="24"/>
          <w:shd w:val="clear" w:color="auto" w:fill="FFFFFF"/>
        </w:rPr>
        <w:t>Vilnius Gediminas Technical University, Vilnius, Lithuania </w:t>
      </w:r>
      <w:r w:rsidRPr="001A0FC6">
        <w:rPr>
          <w:rFonts w:ascii="Times New Roman" w:hAnsi="Times New Roman"/>
          <w:sz w:val="24"/>
          <w:szCs w:val="24"/>
        </w:rPr>
        <w:t xml:space="preserve"> (April 2019). </w:t>
      </w:r>
    </w:p>
    <w:p w14:paraId="28512442" w14:textId="77777777" w:rsidR="001A0FC6" w:rsidRPr="001A0FC6" w:rsidRDefault="001A0FC6" w:rsidP="001A0FC6">
      <w:pPr>
        <w:ind w:left="426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A0F9A55" w14:textId="77777777" w:rsidR="00A76809" w:rsidRPr="00CC3B5F" w:rsidRDefault="00A76809" w:rsidP="00A76809">
      <w:pPr>
        <w:pStyle w:val="ListParagraph"/>
        <w:ind w:left="786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0808C1FA" w14:textId="77777777" w:rsidR="00FC61D3" w:rsidRPr="005C18CB" w:rsidRDefault="00FC61D3" w:rsidP="00FC61D3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30643B3" w14:textId="34A9E6DF" w:rsidR="00FF1841" w:rsidRPr="005C18CB" w:rsidRDefault="00A76809" w:rsidP="00C83F84">
      <w:pPr>
        <w:pStyle w:val="ListParagraph"/>
        <w:numPr>
          <w:ilvl w:val="0"/>
          <w:numId w:val="7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Više od </w:t>
      </w:r>
      <w:r w:rsidR="001A0FC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F1841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0 stručnih publikacija objavljenih </w:t>
      </w:r>
      <w:r w:rsidR="00F365B5">
        <w:rPr>
          <w:rFonts w:ascii="Times New Roman" w:hAnsi="Times New Roman"/>
          <w:color w:val="000000" w:themeColor="text1"/>
          <w:sz w:val="24"/>
          <w:szCs w:val="24"/>
        </w:rPr>
        <w:t>u Eurasia Review, SAD (2014-201</w:t>
      </w:r>
      <w:r w:rsidR="00234F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FF1841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hyperlink r:id="rId11" w:history="1">
        <w:r w:rsidR="00FF1841" w:rsidRPr="005C18CB">
          <w:rPr>
            <w:rStyle w:val="Hyperlink"/>
            <w:rFonts w:ascii="Times New Roman" w:hAnsi="Times New Roman"/>
            <w:sz w:val="24"/>
            <w:szCs w:val="24"/>
          </w:rPr>
          <w:t>http://www.eurasiareview.com/author/sabahudin-hadzialic/</w:t>
        </w:r>
      </w:hyperlink>
      <w:r w:rsidR="00FF1841" w:rsidRPr="005C18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5B5">
        <w:rPr>
          <w:rFonts w:ascii="Times New Roman" w:hAnsi="Times New Roman"/>
          <w:color w:val="000000" w:themeColor="text1"/>
          <w:sz w:val="24"/>
          <w:szCs w:val="24"/>
        </w:rPr>
        <w:t>kontinuirano i u 201</w:t>
      </w:r>
      <w:r w:rsidR="00252E7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4158" w:rsidRPr="005C18CB">
        <w:rPr>
          <w:rFonts w:ascii="Times New Roman" w:hAnsi="Times New Roman"/>
          <w:color w:val="000000" w:themeColor="text1"/>
          <w:sz w:val="24"/>
          <w:szCs w:val="24"/>
        </w:rPr>
        <w:t>.g.</w:t>
      </w:r>
    </w:p>
    <w:p w14:paraId="3260067D" w14:textId="77777777" w:rsidR="00FC61D3" w:rsidRPr="005C18CB" w:rsidRDefault="00FC61D3" w:rsidP="00FC61D3">
      <w:pPr>
        <w:pStyle w:val="ListParagrap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28E5C8CC" w14:textId="389E8585" w:rsidR="00FC61D3" w:rsidRDefault="00A76809" w:rsidP="00C83F84">
      <w:pPr>
        <w:pStyle w:val="ListParagraph"/>
        <w:numPr>
          <w:ilvl w:val="0"/>
          <w:numId w:val="7"/>
        </w:numPr>
        <w:ind w:hanging="1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Više od </w:t>
      </w:r>
      <w:r w:rsidR="001A0F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FC61D3"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 naučnih i stručnih radova i osvrta objavljenih u DIOGEN pro kultura magazinu (BiH &amp; USA – 2009-201</w:t>
      </w:r>
      <w:r w:rsidR="00234F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FC61D3"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): </w:t>
      </w:r>
      <w:hyperlink r:id="rId12" w:history="1">
        <w:r w:rsidR="00FC61D3" w:rsidRPr="005C18C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http://diogenpro.com</w:t>
        </w:r>
      </w:hyperlink>
      <w:r w:rsidR="00FC61D3" w:rsidRPr="005C18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(kontinuir</w:t>
      </w:r>
      <w:r w:rsidR="00F365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ano i u 201</w:t>
      </w:r>
      <w:r w:rsidR="00252E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F365B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.g</w:t>
      </w:r>
      <w:r w:rsidR="00252E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.)</w:t>
      </w:r>
    </w:p>
    <w:p w14:paraId="1254F65B" w14:textId="77777777" w:rsidR="006F0E24" w:rsidRPr="006F0E24" w:rsidRDefault="006F0E24" w:rsidP="006F0E24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07BB608" w14:textId="77777777" w:rsidR="00A27B59" w:rsidRPr="00A27B59" w:rsidRDefault="00A27B59" w:rsidP="00CA0F7F">
      <w:pPr>
        <w:pStyle w:val="Default"/>
        <w:rPr>
          <w:rStyle w:val="st"/>
          <w:rFonts w:ascii="Times New Roman" w:hAnsi="Times New Roman" w:cs="Times New Roman"/>
          <w:b/>
        </w:rPr>
      </w:pPr>
      <w:r w:rsidRPr="00A27B59">
        <w:rPr>
          <w:rStyle w:val="st"/>
          <w:rFonts w:ascii="Times New Roman" w:hAnsi="Times New Roman" w:cs="Times New Roman"/>
          <w:b/>
        </w:rPr>
        <w:t>Ad-hoc Recenzent</w:t>
      </w:r>
    </w:p>
    <w:p w14:paraId="05033ADC" w14:textId="77777777" w:rsidR="00A27B59" w:rsidRPr="00A27B59" w:rsidRDefault="00A27B59" w:rsidP="00A27B59">
      <w:pPr>
        <w:pStyle w:val="Default"/>
        <w:ind w:firstLine="720"/>
        <w:rPr>
          <w:rStyle w:val="st"/>
          <w:rFonts w:ascii="Times New Roman" w:hAnsi="Times New Roman" w:cs="Times New Roman"/>
          <w:b/>
        </w:rPr>
      </w:pPr>
    </w:p>
    <w:p w14:paraId="67F5B740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Style w:val="st"/>
          <w:rFonts w:ascii="Times New Roman" w:hAnsi="Times New Roman"/>
        </w:rPr>
        <w:t xml:space="preserve">Journal </w:t>
      </w:r>
      <w:r w:rsidR="00A27B59" w:rsidRPr="00A27B59">
        <w:rPr>
          <w:rStyle w:val="st"/>
          <w:rFonts w:ascii="Times New Roman" w:hAnsi="Times New Roman"/>
        </w:rPr>
        <w:t>“</w:t>
      </w:r>
      <w:hyperlink r:id="rId13" w:history="1">
        <w:r w:rsidR="00A27B59" w:rsidRPr="00A27B59">
          <w:rPr>
            <w:rFonts w:ascii="Times New Roman" w:hAnsi="Times New Roman"/>
            <w:lang w:val="en-GB"/>
          </w:rPr>
          <w:t>ACTA UNIVERSITATIS NICOLAI COPERNICI PEDAGOGIKA</w:t>
        </w:r>
      </w:hyperlink>
      <w:r>
        <w:rPr>
          <w:rFonts w:ascii="Times New Roman" w:hAnsi="Times New Roman"/>
          <w:lang w:val="en-GB"/>
        </w:rPr>
        <w:t>”,  Univerzitet Nikola Kopernik</w:t>
      </w:r>
      <w:r w:rsidR="00A27B59" w:rsidRPr="00A27B59">
        <w:rPr>
          <w:rFonts w:ascii="Times New Roman" w:hAnsi="Times New Roman"/>
          <w:lang w:val="en-GB"/>
        </w:rPr>
        <w:t>, Torun, Poland (blind p</w:t>
      </w:r>
      <w:r>
        <w:rPr>
          <w:rFonts w:ascii="Times New Roman" w:hAnsi="Times New Roman"/>
          <w:lang w:val="en-GB"/>
        </w:rPr>
        <w:t>eer review)</w:t>
      </w:r>
    </w:p>
    <w:p w14:paraId="58840E54" w14:textId="77777777" w:rsidR="00A27B59" w:rsidRPr="00A27B59" w:rsidRDefault="00A27B59" w:rsidP="00A27B59">
      <w:pPr>
        <w:ind w:left="2160"/>
        <w:rPr>
          <w:rFonts w:ascii="Times New Roman" w:hAnsi="Times New Roman"/>
          <w:lang w:val="en-GB"/>
        </w:rPr>
      </w:pPr>
    </w:p>
    <w:p w14:paraId="5D26A4ED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Izdavačka kuća</w:t>
      </w:r>
      <w:r w:rsidR="00A27B59" w:rsidRPr="00A27B59">
        <w:rPr>
          <w:rFonts w:ascii="Times New Roman" w:hAnsi="Times New Roman"/>
          <w:lang w:val="en-GB"/>
        </w:rPr>
        <w:t xml:space="preserve"> “PLAIN VIES PRESS”, Austin, Texas, USA.</w:t>
      </w:r>
    </w:p>
    <w:p w14:paraId="2E91EDF8" w14:textId="77777777" w:rsidR="00A27B59" w:rsidRPr="00A27B59" w:rsidRDefault="00A27B59" w:rsidP="00A27B59">
      <w:pPr>
        <w:ind w:left="2160"/>
        <w:rPr>
          <w:rFonts w:ascii="Times New Roman" w:hAnsi="Times New Roman"/>
          <w:lang w:val="en-GB"/>
        </w:rPr>
      </w:pPr>
    </w:p>
    <w:p w14:paraId="2F62FCB7" w14:textId="77777777" w:rsidR="00A27B59" w:rsidRPr="00A27B59" w:rsidRDefault="00CA0F7F" w:rsidP="00CA0F7F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Recenzirao više</w:t>
      </w:r>
      <w:r w:rsidR="00A27B59" w:rsidRPr="00A27B59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od 50 knjiga, monogra</w:t>
      </w:r>
      <w:r w:rsidR="00F365B5">
        <w:rPr>
          <w:rFonts w:ascii="Times New Roman" w:hAnsi="Times New Roman"/>
          <w:lang w:val="en-GB"/>
        </w:rPr>
        <w:t>f</w:t>
      </w:r>
      <w:r>
        <w:rPr>
          <w:rFonts w:ascii="Times New Roman" w:hAnsi="Times New Roman"/>
          <w:lang w:val="en-GB"/>
        </w:rPr>
        <w:t>ija</w:t>
      </w:r>
      <w:r w:rsidR="00A27B59" w:rsidRPr="00A27B59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>naučnih publikacija drugih autora širom svijeta</w:t>
      </w:r>
      <w:r w:rsidR="00A27B59" w:rsidRPr="00A27B59">
        <w:rPr>
          <w:rFonts w:ascii="Times New Roman" w:hAnsi="Times New Roman"/>
          <w:lang w:val="en-GB"/>
        </w:rPr>
        <w:t xml:space="preserve">: </w:t>
      </w:r>
      <w:hyperlink r:id="rId14" w:history="1">
        <w:r w:rsidR="00A27B59" w:rsidRPr="00A27B59">
          <w:rPr>
            <w:rStyle w:val="Hyperlink"/>
            <w:rFonts w:ascii="Times New Roman" w:hAnsi="Times New Roman"/>
            <w:lang w:val="en-GB"/>
          </w:rPr>
          <w:t>http://sabihadzi.weebly.com/osvrti_reviews.html</w:t>
        </w:r>
      </w:hyperlink>
      <w:r w:rsidR="00A27B59" w:rsidRPr="00A27B59">
        <w:rPr>
          <w:rFonts w:ascii="Times New Roman" w:hAnsi="Times New Roman"/>
          <w:lang w:val="en-GB"/>
        </w:rPr>
        <w:t xml:space="preserve"> </w:t>
      </w:r>
    </w:p>
    <w:p w14:paraId="0385C61C" w14:textId="77777777" w:rsidR="00A27B59" w:rsidRPr="00A27B59" w:rsidRDefault="00A27B59" w:rsidP="00A27B59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E0DDA8B" w14:textId="77777777" w:rsidR="004C62E9" w:rsidRPr="005C18CB" w:rsidRDefault="004C62E9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</w:p>
    <w:p w14:paraId="3485CD14" w14:textId="77777777" w:rsidR="008F5CB3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  <w:r w:rsidRPr="005C18CB">
        <w:rPr>
          <w:rFonts w:ascii="Times New Roman" w:hAnsi="Times New Roman" w:cs="Times New Roman"/>
          <w:b/>
          <w:i/>
          <w:color w:val="000000"/>
          <w:sz w:val="24"/>
          <w:lang w:val="hr-HR"/>
        </w:rPr>
        <w:t>Projekti</w:t>
      </w:r>
    </w:p>
    <w:p w14:paraId="0C195627" w14:textId="77777777" w:rsidR="00F365B5" w:rsidRDefault="00F365B5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val="hr-HR"/>
        </w:rPr>
      </w:pPr>
    </w:p>
    <w:p w14:paraId="430AE07F" w14:textId="395BFEE0" w:rsidR="008F5CB3" w:rsidRPr="00F365B5" w:rsidRDefault="00F365B5" w:rsidP="00F365B5">
      <w:pPr>
        <w:pStyle w:val="ECVSectionDetails"/>
        <w:spacing w:line="240" w:lineRule="auto"/>
        <w:jc w:val="both"/>
        <w:rPr>
          <w:rFonts w:ascii="Times New Roman" w:hAnsi="Times New Roman" w:cs="Times New Roman"/>
          <w:color w:val="000000"/>
          <w:sz w:val="24"/>
          <w:lang w:val="hr-HR"/>
        </w:rPr>
      </w:pPr>
      <w:r w:rsidRPr="00F365B5">
        <w:rPr>
          <w:rFonts w:ascii="Times New Roman" w:hAnsi="Times New Roman" w:cs="Times New Roman"/>
          <w:color w:val="000000"/>
          <w:sz w:val="24"/>
          <w:lang w:val="hr-HR"/>
        </w:rPr>
        <w:t>2018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– 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2020 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– Projekat „Društvena digitalna inovacija“ – Vođa projekta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 i ko-autor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 </w:t>
      </w:r>
      <w:r w:rsidR="00B370CB">
        <w:rPr>
          <w:rFonts w:ascii="Times New Roman" w:hAnsi="Times New Roman" w:cs="Times New Roman"/>
          <w:color w:val="000000"/>
          <w:sz w:val="24"/>
          <w:lang w:val="hr-HR"/>
        </w:rPr>
        <w:t xml:space="preserve">(do februara 2019.g.) </w:t>
      </w:r>
      <w:r>
        <w:rPr>
          <w:rFonts w:ascii="Times New Roman" w:hAnsi="Times New Roman" w:cs="Times New Roman"/>
          <w:color w:val="000000"/>
          <w:sz w:val="24"/>
          <w:lang w:val="hr-HR"/>
        </w:rPr>
        <w:t xml:space="preserve">u ime Internacionalnog univerziteta Travnik uz učešće univerziteta i organizacija iz Latvije, Italije, Poljske, Hrvatske i Grčke: </w:t>
      </w:r>
      <w:r w:rsidRPr="00F365B5">
        <w:rPr>
          <w:rFonts w:ascii="Times New Roman" w:hAnsi="Times New Roman" w:cs="Times New Roman"/>
          <w:color w:val="000000"/>
          <w:sz w:val="24"/>
          <w:lang w:val="hr-HR"/>
        </w:rPr>
        <w:t>KA2 – Kooperacija za Inovaciju i Razmjenu dobr</w:t>
      </w:r>
      <w:r w:rsidR="004218AA">
        <w:rPr>
          <w:rFonts w:ascii="Times New Roman" w:hAnsi="Times New Roman" w:cs="Times New Roman"/>
          <w:color w:val="000000"/>
          <w:sz w:val="24"/>
          <w:lang w:val="hr-HR"/>
        </w:rPr>
        <w:t>e prakse (pod-grant KA204 – Stra</w:t>
      </w:r>
      <w:r w:rsidRPr="00F365B5">
        <w:rPr>
          <w:rFonts w:ascii="Times New Roman" w:hAnsi="Times New Roman" w:cs="Times New Roman"/>
          <w:color w:val="000000"/>
          <w:sz w:val="24"/>
          <w:lang w:val="hr-HR"/>
        </w:rPr>
        <w:t>teško partnerstvo za obrazovanje odraslih) sa projektom „Digitalne društvene inovacije: nove obrazovne kompetencije za socijalnu inkluziju“</w:t>
      </w:r>
      <w:r w:rsidR="004218AA">
        <w:rPr>
          <w:rFonts w:ascii="Times New Roman" w:hAnsi="Times New Roman" w:cs="Times New Roman"/>
          <w:color w:val="000000"/>
          <w:sz w:val="24"/>
          <w:lang w:val="hr-HR"/>
        </w:rPr>
        <w:t xml:space="preserve"> (2018-2020).</w:t>
      </w:r>
    </w:p>
    <w:p w14:paraId="1353492C" w14:textId="77777777" w:rsidR="00F365B5" w:rsidRDefault="00F365B5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</w:p>
    <w:p w14:paraId="7D2AD913" w14:textId="15231BE7" w:rsidR="00F365B5" w:rsidRPr="00F365B5" w:rsidRDefault="00F365B5" w:rsidP="00F365B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4"/>
          <w:szCs w:val="24"/>
          <w:lang w:val="bs-Latn-BA"/>
        </w:rPr>
      </w:pP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2017 – </w:t>
      </w:r>
      <w:r w:rsidR="00227A0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2019 </w:t>
      </w: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– Projekat „Vašu reciklažu u našu ambalažu – Zaigrajmo PETicu“ – 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ko-autor projekta </w:t>
      </w:r>
      <w:r w:rsidRPr="00F365B5"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>zajedno</w:t>
      </w:r>
      <w:r>
        <w:rPr>
          <w:rFonts w:ascii="Times New Roman" w:eastAsiaTheme="minorHAnsi" w:hAnsi="Times New Roman"/>
          <w:color w:val="000000"/>
          <w:sz w:val="24"/>
          <w:szCs w:val="24"/>
          <w:lang w:val="bs-Latn-BA"/>
        </w:rPr>
        <w:t xml:space="preserve"> sa Doc.dr. Mirano Jupić pri Internacionalnom univerzitetu Travnik, u Travniku, BiH.</w:t>
      </w:r>
    </w:p>
    <w:p w14:paraId="6FD6A1AA" w14:textId="77777777" w:rsidR="00F365B5" w:rsidRPr="00F365B5" w:rsidRDefault="00F365B5" w:rsidP="00F365B5">
      <w:pPr>
        <w:pStyle w:val="ECVSectionDetails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hr-HR"/>
        </w:rPr>
      </w:pPr>
    </w:p>
    <w:p w14:paraId="1804E907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color w:val="000000"/>
          <w:sz w:val="24"/>
          <w:lang w:val="hr-HR"/>
        </w:rPr>
        <w:t xml:space="preserve">2016 </w:t>
      </w:r>
      <w:r w:rsidRPr="005C18CB">
        <w:rPr>
          <w:rFonts w:ascii="Times New Roman" w:hAnsi="Times New Roman" w:cs="Times New Roman"/>
          <w:b/>
          <w:color w:val="000000"/>
          <w:sz w:val="24"/>
          <w:lang w:val="hr-HR"/>
        </w:rPr>
        <w:t xml:space="preserve">- 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Medijska pismenost i politička manipulacija - pozicije i opozicije u kontekstu razvoja i/ili sprečavanja razvoja zdravog društva neposredne demokratske svijesti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–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studija slučaja - 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komparativne prednosti i nedostaci Bosne i Hercegovini i Latvije</w:t>
      </w:r>
    </w:p>
    <w:p w14:paraId="0F6C652C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4C72023B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2016 –  XXI vijek i komunikacija - Da li napuštamo Gutenbergovu i ulazimo u Hologramsku galaksiju - istraživanje medijskih, kulturnih, etičkih i naučnih perspektiva daljeg razvoja sredstava komunikacije - komparativne prednosti i nedostaci Bosne i Hercegovine i Latvije.</w:t>
      </w:r>
    </w:p>
    <w:p w14:paraId="4CCC629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57EEBD1A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2014 – Kultura sjećanja “B</w:t>
      </w:r>
      <w:r w:rsidR="000D4BCA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osna i Hercegovina – Sumrak ili</w:t>
      </w: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novo buđenje” – pripremio i bio suorganizator Naučnog simpozija uz participaciju 26 naučnih radnika i profesora iz nekoliko zemalja i kontinenata.</w:t>
      </w:r>
    </w:p>
    <w:p w14:paraId="7CD97984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3E17AC72" w14:textId="77777777" w:rsidR="008F5CB3" w:rsidRPr="005C18CB" w:rsidRDefault="000D4BCA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200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9 –  i danas -</w:t>
      </w:r>
      <w:r w:rsidR="008F5CB3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Projekat DIOGEN pro kultura, magazine za umjetnost, kulturu, obrazovanje i nauku </w:t>
      </w:r>
      <w:r w:rsidR="008F5CB3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lastRenderedPageBreak/>
        <w:t xml:space="preserve">(registrovan u 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Biblioteci USA Kongresa) – Gl. i odg. urednik i  </w:t>
      </w:r>
      <w:r w:rsidR="008F5CB3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suvlasnik</w:t>
      </w:r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(</w:t>
      </w:r>
      <w:hyperlink r:id="rId15" w:history="1">
        <w:r w:rsidR="004C62E9" w:rsidRPr="005C18CB">
          <w:rPr>
            <w:rStyle w:val="Hyperlink"/>
            <w:rFonts w:ascii="Times New Roman" w:hAnsi="Times New Roman" w:cs="Times New Roman"/>
            <w:i/>
            <w:iCs/>
            <w:sz w:val="24"/>
            <w:shd w:val="clear" w:color="auto" w:fill="FFFFFF"/>
          </w:rPr>
          <w:t>http://diogenpro.com</w:t>
        </w:r>
      </w:hyperlink>
      <w:r w:rsidR="004C62E9"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)</w:t>
      </w:r>
    </w:p>
    <w:p w14:paraId="2D3F760B" w14:textId="77777777" w:rsidR="004C62E9" w:rsidRPr="005C18CB" w:rsidRDefault="004C62E9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76A05BA9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2010 – 2012              Projekat “Književnik u gostima” – organizovan zajedno sa NVO Altruista SVJETLO, Sarajevo – posjeta i  predstavljanje književnika iz BiH, Srbije, Hrvatske, Danske i Švajcarske za djecu sa posebnim potrebama u Sarajevu   </w:t>
      </w:r>
    </w:p>
    <w:p w14:paraId="00E9502B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11B5392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2002 – 2007                 Priprema, uobličavanje i koordinacija rada na razvoju regionalne i svjesnosti na području cijelog svijeta problema djece koja boluju od raka – “Srce za djecu koja boluju od raka u FBiH”, Sarajevo</w:t>
      </w:r>
    </w:p>
    <w:p w14:paraId="705E0AC5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</w:p>
    <w:p w14:paraId="62D01419" w14:textId="77777777" w:rsidR="008F5CB3" w:rsidRPr="005C18CB" w:rsidRDefault="008F5CB3" w:rsidP="008F5CB3">
      <w:pPr>
        <w:pStyle w:val="ECVSectionDetails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C18CB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1998 – 2001             Projekti pomoći siročadima i ostaloj djeci u Bosni i Hercegovini – medicinska oprema za bolnice, igračke  za djecu, organizacija ljetovanja i provedba  istih za siročad iz BiH u saradnji sa kolegama iz zemalja Evrope. </w:t>
      </w:r>
    </w:p>
    <w:p w14:paraId="639FF44C" w14:textId="77777777" w:rsidR="008F5CB3" w:rsidRDefault="008F5CB3" w:rsidP="008F5C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6BF30F" w14:textId="77777777" w:rsidR="00620A21" w:rsidRDefault="00620A21" w:rsidP="006F0E24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A584C0E" w14:textId="77777777" w:rsidR="00620A21" w:rsidRDefault="00620A21" w:rsidP="008F5CB3">
      <w:pPr>
        <w:ind w:firstLine="720"/>
        <w:rPr>
          <w:rFonts w:ascii="Times New Roman" w:hAnsi="Times New Roman"/>
          <w:b/>
          <w:bCs/>
          <w:iCs/>
          <w:sz w:val="24"/>
          <w:szCs w:val="24"/>
        </w:rPr>
      </w:pPr>
      <w:r w:rsidRPr="00620A21">
        <w:rPr>
          <w:rFonts w:ascii="Times New Roman" w:hAnsi="Times New Roman"/>
          <w:b/>
          <w:bCs/>
          <w:iCs/>
          <w:sz w:val="24"/>
          <w:szCs w:val="24"/>
        </w:rPr>
        <w:t>Društvena priznanja i nagrade</w:t>
      </w:r>
    </w:p>
    <w:p w14:paraId="586AAB79" w14:textId="77777777" w:rsidR="00620A21" w:rsidRDefault="00620A21" w:rsidP="00620A21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F411A80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Od januara 2009.g. i do danas – Istaknuti samostalni umjetnik – </w:t>
      </w:r>
      <w:r w:rsidRPr="00620A21">
        <w:rPr>
          <w:rFonts w:ascii="Times New Roman" w:hAnsi="Times New Roman"/>
          <w:bCs/>
          <w:iCs/>
          <w:sz w:val="24"/>
          <w:szCs w:val="24"/>
        </w:rPr>
        <w:t>nominacija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koja se godišnje obnavlja, na osnovu podnesenog Izvještaja o realiziranim umjetničkim aktivnostima tokom protekle godine -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Ministarstvo kulture i sporta Kantona Sarajevo, Sarajevo, BiH.</w:t>
      </w:r>
    </w:p>
    <w:p w14:paraId="4FA2564C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</w:p>
    <w:p w14:paraId="21D58B7C" w14:textId="77777777" w:rsidR="00620A21" w:rsidRDefault="00620A21" w:rsidP="00620A21">
      <w:pPr>
        <w:rPr>
          <w:rFonts w:ascii="Times New Roman" w:hAnsi="Times New Roman"/>
          <w:bCs/>
          <w:iCs/>
          <w:sz w:val="24"/>
          <w:szCs w:val="24"/>
        </w:rPr>
      </w:pPr>
      <w:r w:rsidRPr="00A27B59">
        <w:rPr>
          <w:rFonts w:ascii="Times New Roman" w:hAnsi="Times New Roman"/>
          <w:b/>
          <w:bCs/>
          <w:iCs/>
          <w:sz w:val="24"/>
          <w:szCs w:val="24"/>
        </w:rPr>
        <w:t>Jula 2017.g</w:t>
      </w:r>
      <w:r>
        <w:rPr>
          <w:rFonts w:ascii="Times New Roman" w:hAnsi="Times New Roman"/>
          <w:bCs/>
          <w:iCs/>
          <w:sz w:val="24"/>
          <w:szCs w:val="24"/>
        </w:rPr>
        <w:t>. je Senat univerziteta “Universidad National del Este” iz C</w:t>
      </w:r>
      <w:r w:rsidR="00A27B59">
        <w:rPr>
          <w:rFonts w:ascii="Times New Roman" w:hAnsi="Times New Roman"/>
          <w:bCs/>
          <w:iCs/>
          <w:sz w:val="24"/>
          <w:szCs w:val="24"/>
        </w:rPr>
        <w:t>i</w:t>
      </w:r>
      <w:r>
        <w:rPr>
          <w:rFonts w:ascii="Times New Roman" w:hAnsi="Times New Roman"/>
          <w:bCs/>
          <w:iCs/>
          <w:sz w:val="24"/>
          <w:szCs w:val="24"/>
        </w:rPr>
        <w:t>udad del Este, Paragvaj</w:t>
      </w:r>
      <w:r w:rsidR="00A27B59">
        <w:rPr>
          <w:rFonts w:ascii="Times New Roman" w:hAnsi="Times New Roman"/>
          <w:bCs/>
          <w:iCs/>
          <w:sz w:val="24"/>
          <w:szCs w:val="24"/>
        </w:rPr>
        <w:t>, Južna Amerika</w:t>
      </w:r>
      <w:r>
        <w:rPr>
          <w:rFonts w:ascii="Times New Roman" w:hAnsi="Times New Roman"/>
          <w:bCs/>
          <w:iCs/>
          <w:sz w:val="24"/>
          <w:szCs w:val="24"/>
        </w:rPr>
        <w:t xml:space="preserve"> (20.7.2017.) donosi odluku o dodjeli </w:t>
      </w:r>
      <w:r w:rsidRPr="00A27B59">
        <w:rPr>
          <w:rFonts w:ascii="Times New Roman" w:hAnsi="Times New Roman"/>
          <w:b/>
          <w:bCs/>
          <w:iCs/>
          <w:sz w:val="24"/>
          <w:szCs w:val="24"/>
        </w:rPr>
        <w:t>Počasnog doktorata</w:t>
      </w:r>
      <w:r>
        <w:rPr>
          <w:rFonts w:ascii="Times New Roman" w:hAnsi="Times New Roman"/>
          <w:bCs/>
          <w:iCs/>
          <w:sz w:val="24"/>
          <w:szCs w:val="24"/>
        </w:rPr>
        <w:t xml:space="preserve"> (bit će mu uručen na sesiji Asocijacije nezavisnih intelektua</w:t>
      </w:r>
      <w:r w:rsidR="00F11473">
        <w:rPr>
          <w:rFonts w:ascii="Times New Roman" w:hAnsi="Times New Roman"/>
          <w:bCs/>
          <w:iCs/>
          <w:sz w:val="24"/>
          <w:szCs w:val="24"/>
        </w:rPr>
        <w:t>laca “Krug 99”, 22.10.2017.g.od strane njihovog predstavnika i predavača iz USA, Petera Tasa).</w:t>
      </w:r>
    </w:p>
    <w:p w14:paraId="1854E0C7" w14:textId="77777777" w:rsidR="00A27B59" w:rsidRDefault="00A27B59" w:rsidP="00620A21">
      <w:pPr>
        <w:rPr>
          <w:rFonts w:ascii="Times New Roman" w:hAnsi="Times New Roman"/>
          <w:bCs/>
          <w:iCs/>
          <w:sz w:val="24"/>
          <w:szCs w:val="24"/>
        </w:rPr>
      </w:pPr>
    </w:p>
    <w:p w14:paraId="0B3FE5C6" w14:textId="77777777" w:rsidR="00A27B59" w:rsidRPr="00A27B59" w:rsidRDefault="00A27B59" w:rsidP="00620A21">
      <w:pPr>
        <w:rPr>
          <w:rFonts w:ascii="Times New Roman" w:hAnsi="Times New Roman"/>
          <w:b/>
          <w:bCs/>
          <w:iCs/>
          <w:sz w:val="24"/>
          <w:szCs w:val="24"/>
        </w:rPr>
      </w:pPr>
      <w:r w:rsidRPr="00A27B59">
        <w:rPr>
          <w:rFonts w:ascii="Times New Roman" w:hAnsi="Times New Roman"/>
          <w:b/>
          <w:bCs/>
          <w:iCs/>
          <w:sz w:val="24"/>
          <w:szCs w:val="24"/>
        </w:rPr>
        <w:t xml:space="preserve">2014.g.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– Počasni predstavnik za međunarodne odnose </w:t>
      </w:r>
      <w:r>
        <w:rPr>
          <w:rFonts w:ascii="Times New Roman" w:hAnsi="Times New Roman"/>
          <w:bCs/>
          <w:iCs/>
          <w:sz w:val="24"/>
          <w:szCs w:val="24"/>
        </w:rPr>
        <w:t>“Universidad National del Este” iz Ciudad del Este, Paragvaj, Južna Amerika – odluka rektora univerziteta.</w:t>
      </w:r>
    </w:p>
    <w:p w14:paraId="2D5E883D" w14:textId="77777777" w:rsidR="00620A21" w:rsidRDefault="00620A21" w:rsidP="00A27B59">
      <w:pPr>
        <w:rPr>
          <w:rFonts w:ascii="Times New Roman" w:hAnsi="Times New Roman"/>
          <w:bCs/>
          <w:iCs/>
          <w:sz w:val="24"/>
          <w:szCs w:val="24"/>
        </w:rPr>
      </w:pPr>
    </w:p>
    <w:p w14:paraId="1E9D658D" w14:textId="77777777" w:rsidR="008F5CB3" w:rsidRPr="005C18CB" w:rsidRDefault="008F5CB3" w:rsidP="008F5CB3">
      <w:pPr>
        <w:ind w:firstLine="72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bCs/>
          <w:iCs/>
          <w:sz w:val="24"/>
          <w:szCs w:val="24"/>
        </w:rPr>
        <w:t>Za svoj književni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2"/>
      </w:r>
      <w:r w:rsidRPr="005C18CB">
        <w:rPr>
          <w:rFonts w:ascii="Times New Roman" w:hAnsi="Times New Roman"/>
          <w:bCs/>
          <w:iCs/>
          <w:sz w:val="24"/>
          <w:szCs w:val="24"/>
        </w:rPr>
        <w:t>, novinarski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3"/>
      </w:r>
      <w:r w:rsidRPr="005C18CB">
        <w:rPr>
          <w:rFonts w:ascii="Times New Roman" w:hAnsi="Times New Roman"/>
          <w:bCs/>
          <w:iCs/>
          <w:sz w:val="24"/>
          <w:szCs w:val="24"/>
        </w:rPr>
        <w:t xml:space="preserve"> i humanitarni</w:t>
      </w:r>
      <w:r w:rsidRPr="005C18CB"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4"/>
      </w:r>
      <w:r w:rsidRPr="005C18CB">
        <w:rPr>
          <w:rFonts w:ascii="Times New Roman" w:hAnsi="Times New Roman"/>
          <w:bCs/>
          <w:iCs/>
          <w:sz w:val="24"/>
          <w:szCs w:val="24"/>
        </w:rPr>
        <w:t xml:space="preserve"> rad Sabahudin Hadžialić dobio je više nagrada i društvenih priznanja: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1987.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Nagrada „Majsko pero” na Festivalu Mladih Pisaca Jugoslavije u Svetozarevu, Jugoslavija (1987.g.);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1992.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Scenario za TV emisiju o filmu i videu prihvaćen i nagrađen od strane nadležne komisije TV Sarajevo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5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(Ožujak/Mart 1992.g.).;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2009.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Plaketa-Zahvalnica Udruženja „Obrazovanje gradi BiH” iz Sarajeva. </w:t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2009</w:t>
      </w:r>
      <w:r w:rsidRPr="005C18CB">
        <w:rPr>
          <w:rStyle w:val="FootnoteReference"/>
          <w:rFonts w:ascii="Times New Roman" w:hAnsi="Times New Roman"/>
          <w:bCs/>
          <w:sz w:val="24"/>
          <w:szCs w:val="24"/>
          <w:lang w:eastAsia="bs-Latn-BA"/>
        </w:rPr>
        <w:footnoteReference w:id="6"/>
      </w:r>
      <w:r w:rsidRPr="005C18CB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Pr="005C18CB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Zlatna plaketa humanosti Udruženja „Liga humanista-pomozite BiH”iz Travnika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7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. </w:t>
      </w:r>
      <w:r w:rsidR="00C62367" w:rsidRPr="005C18CB">
        <w:rPr>
          <w:rFonts w:ascii="Times New Roman" w:hAnsi="Times New Roman"/>
          <w:sz w:val="24"/>
          <w:szCs w:val="24"/>
          <w:lang w:eastAsia="bs-Latn-BA"/>
        </w:rPr>
        <w:t xml:space="preserve"> Februara 2017.g. dobitnik nagrade “Goceva misao” za književno stvaralaštvo</w:t>
      </w:r>
      <w:r w:rsidR="00C62367"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8"/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, F</w:t>
      </w:r>
      <w:r w:rsidR="004C62E9" w:rsidRPr="005C18CB">
        <w:rPr>
          <w:rFonts w:ascii="Times New Roman" w:hAnsi="Times New Roman"/>
          <w:sz w:val="24"/>
          <w:szCs w:val="24"/>
          <w:lang w:eastAsia="bs-Latn-BA"/>
        </w:rPr>
        <w:t>o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ndacije za kulturnu I naučnu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 xml:space="preserve"> afirmaciju i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pre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>zentaciju “Makedonija present” i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Izdavačke kuće “Fe</w:t>
      </w:r>
      <w:r w:rsidR="004C62E9" w:rsidRPr="005C18CB">
        <w:rPr>
          <w:rFonts w:ascii="Times New Roman" w:hAnsi="Times New Roman"/>
          <w:sz w:val="24"/>
          <w:szCs w:val="24"/>
          <w:lang w:eastAsia="bs-Latn-BA"/>
        </w:rPr>
        <w:t>n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iks” iz Skopja, Republika Makedonija.</w:t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 xml:space="preserve"> Juna 2014.g. uručena mu je “Naji Naaman” nagrada za književnost, Bejrut, Libanon</w:t>
      </w:r>
      <w:r w:rsidR="00024158"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9"/>
      </w:r>
      <w:r w:rsidR="00024158" w:rsidRPr="005C18CB">
        <w:rPr>
          <w:rFonts w:ascii="Times New Roman" w:hAnsi="Times New Roman"/>
          <w:sz w:val="24"/>
          <w:szCs w:val="24"/>
          <w:lang w:eastAsia="bs-Latn-BA"/>
        </w:rPr>
        <w:t>.</w:t>
      </w:r>
    </w:p>
    <w:p w14:paraId="174DA073" w14:textId="77777777" w:rsidR="00C62367" w:rsidRPr="005C18CB" w:rsidRDefault="00C62367" w:rsidP="008F5CB3">
      <w:pPr>
        <w:ind w:firstLine="720"/>
        <w:rPr>
          <w:rFonts w:ascii="Times New Roman" w:hAnsi="Times New Roman"/>
          <w:bCs/>
          <w:iCs/>
          <w:sz w:val="24"/>
          <w:szCs w:val="24"/>
        </w:rPr>
      </w:pPr>
    </w:p>
    <w:p w14:paraId="18112788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Djela su mu prevedena na njemački, španski, francuski, arapski, slovenački, estonski, turski, engleski, albanski, arapski, italijanski, poljski, rumunjski, litvanski.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5C18CB">
        <w:rPr>
          <w:rFonts w:ascii="Times New Roman" w:hAnsi="Times New Roman"/>
          <w:sz w:val="24"/>
          <w:szCs w:val="24"/>
          <w:lang w:eastAsia="bs-Latn-BA"/>
        </w:rPr>
        <w:t>Knjige poezije, proze i esejistike je objavio u Bosni i Hercegovini, Francuskoj, Švicarskoj</w:t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>, Sjedinjenim Američkim Državama</w:t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i Italiji. </w:t>
      </w:r>
    </w:p>
    <w:p w14:paraId="6526586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  <w:lang w:eastAsia="bs-Latn-BA"/>
        </w:rPr>
      </w:pPr>
    </w:p>
    <w:p w14:paraId="0B19887D" w14:textId="3D8BD01A" w:rsidR="008F5CB3" w:rsidRDefault="008F5CB3" w:rsidP="008F5CB3">
      <w:pPr>
        <w:rPr>
          <w:rFonts w:ascii="Times New Roman" w:hAnsi="Times New Roman"/>
          <w:sz w:val="24"/>
          <w:szCs w:val="24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Uredio je i dvije antologije (poezije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0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i aforizama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11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). </w:t>
      </w:r>
      <w:r w:rsidRPr="005C18CB">
        <w:rPr>
          <w:rFonts w:ascii="Times New Roman" w:hAnsi="Times New Roman"/>
          <w:sz w:val="24"/>
          <w:szCs w:val="24"/>
        </w:rPr>
        <w:t xml:space="preserve">Pjesma «Galeb Jonathan Livingston» je uvrštena od strane </w:t>
      </w:r>
      <w:r w:rsidRPr="005C18CB">
        <w:rPr>
          <w:rFonts w:ascii="Times New Roman" w:hAnsi="Times New Roman"/>
          <w:i/>
          <w:iCs/>
          <w:sz w:val="24"/>
          <w:szCs w:val="24"/>
        </w:rPr>
        <w:t xml:space="preserve">Maison de la Poesie Rhone- Alpes </w:t>
      </w:r>
      <w:r w:rsidRPr="005C18CB">
        <w:rPr>
          <w:rFonts w:ascii="Times New Roman" w:hAnsi="Times New Roman"/>
          <w:sz w:val="24"/>
          <w:szCs w:val="24"/>
        </w:rPr>
        <w:t>u Zbornik pjesama «Paroles de Paix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5C18CB">
        <w:rPr>
          <w:rFonts w:ascii="Times New Roman" w:hAnsi="Times New Roman"/>
          <w:sz w:val="24"/>
          <w:szCs w:val="24"/>
        </w:rPr>
        <w:t>»- Svjetsku antologiju pjesama o miru (uz pjesme Bertholta Brechta i Federica Garsia Lorce), objavljenu lipnja 1999.g. u Francuskoj. Pjesma „Gledati i biti“ je uvrštena u Antologiju ljubavne poezije južnoslavenskih naroda u izdanju Besjeda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5C18CB">
        <w:rPr>
          <w:rFonts w:ascii="Times New Roman" w:hAnsi="Times New Roman"/>
          <w:sz w:val="24"/>
          <w:szCs w:val="24"/>
        </w:rPr>
        <w:t>, Banja Luka 2003.g. U Antologiji poezije „Pjesnici za mir u svijetu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5C18CB">
        <w:rPr>
          <w:rFonts w:ascii="Times New Roman" w:hAnsi="Times New Roman"/>
          <w:sz w:val="24"/>
          <w:szCs w:val="24"/>
        </w:rPr>
        <w:t>“ u izdanju Stephen Gill World Peace Academy (Ontario, Kanada) objavljeno je deset pjesama Sabahudina Hadžialića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5C18CB">
        <w:rPr>
          <w:rFonts w:ascii="Times New Roman" w:hAnsi="Times New Roman"/>
          <w:sz w:val="24"/>
          <w:szCs w:val="24"/>
        </w:rPr>
        <w:t xml:space="preserve">. Poeziju, priče, aforizme i drame objavljuje u časopisima u Estoniji, Turskoj, Iraku, Kipru, Malti, SAD, Italiji, Kanadi, Francuskoj, Španiji, Engleskoj, Kosovu, Makedoniji, Sloveniji, </w:t>
      </w:r>
      <w:r w:rsidR="00FC61D3" w:rsidRPr="005C18CB">
        <w:rPr>
          <w:rFonts w:ascii="Times New Roman" w:hAnsi="Times New Roman"/>
          <w:sz w:val="24"/>
          <w:szCs w:val="24"/>
        </w:rPr>
        <w:t xml:space="preserve">Litvaniji, </w:t>
      </w:r>
      <w:r w:rsidRPr="005C18CB">
        <w:rPr>
          <w:rFonts w:ascii="Times New Roman" w:hAnsi="Times New Roman"/>
          <w:sz w:val="24"/>
          <w:szCs w:val="24"/>
        </w:rPr>
        <w:t>Albaniji, Poljskoj, Srbiji, Rumuniji, Indiji, Hrvatskoj, Bosni i Hercegovini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 w:rsidRPr="005C18CB">
        <w:rPr>
          <w:rFonts w:ascii="Times New Roman" w:hAnsi="Times New Roman"/>
          <w:sz w:val="24"/>
          <w:szCs w:val="24"/>
        </w:rPr>
        <w:t>. Bio je i suvlasnik prvih privatnih novina u SR BiH – POTEZ, Bugojno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7"/>
      </w:r>
      <w:r w:rsidRPr="005C18CB">
        <w:rPr>
          <w:rFonts w:ascii="Times New Roman" w:hAnsi="Times New Roman"/>
          <w:sz w:val="24"/>
          <w:szCs w:val="24"/>
        </w:rPr>
        <w:t xml:space="preserve"> (1990.g.) i predsjednik Skupštine Saveze novinara BiH 1998/99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8"/>
      </w:r>
      <w:r w:rsidRPr="005C18CB">
        <w:rPr>
          <w:rFonts w:ascii="Times New Roman" w:hAnsi="Times New Roman"/>
          <w:sz w:val="24"/>
          <w:szCs w:val="24"/>
        </w:rPr>
        <w:t>. Član je redakcije časopisa za Euro-azijsku poeziju, poetsku kulturu i duhovnost KADO, Rumunija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19"/>
      </w:r>
      <w:r w:rsidRPr="005C18CB">
        <w:rPr>
          <w:rFonts w:ascii="Times New Roman" w:hAnsi="Times New Roman"/>
          <w:sz w:val="24"/>
          <w:szCs w:val="24"/>
        </w:rPr>
        <w:t xml:space="preserve">. </w:t>
      </w:r>
    </w:p>
    <w:p w14:paraId="37BB5401" w14:textId="66218958" w:rsidR="00435D68" w:rsidRDefault="00435D68" w:rsidP="008F5CB3">
      <w:pPr>
        <w:rPr>
          <w:rFonts w:ascii="Times New Roman" w:hAnsi="Times New Roman"/>
          <w:sz w:val="24"/>
          <w:szCs w:val="24"/>
        </w:rPr>
      </w:pPr>
    </w:p>
    <w:p w14:paraId="2F9EF3F9" w14:textId="1F1670EB" w:rsidR="00435D68" w:rsidRPr="005C18CB" w:rsidRDefault="00435D68" w:rsidP="008F5C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Punopravni član sa pravom odlučivanja i glasanja Međunarodne fondacije za održivi mir i razvoj (Bugarska &amp; Turska – </w:t>
      </w:r>
      <w:hyperlink r:id="rId16" w:history="1">
        <w:r w:rsidRPr="007B73D9">
          <w:rPr>
            <w:rStyle w:val="Hyperlink"/>
            <w:rFonts w:ascii="Times New Roman" w:hAnsi="Times New Roman"/>
            <w:sz w:val="24"/>
            <w:szCs w:val="24"/>
          </w:rPr>
          <w:t>www.ifspd.org</w:t>
        </w:r>
      </w:hyperlink>
      <w:r>
        <w:rPr>
          <w:rFonts w:ascii="Times New Roman" w:hAnsi="Times New Roman"/>
          <w:sz w:val="24"/>
          <w:szCs w:val="24"/>
        </w:rPr>
        <w:t>, od Marta 2019.g.)</w:t>
      </w:r>
    </w:p>
    <w:p w14:paraId="6D95D190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</w:p>
    <w:p w14:paraId="27957D5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  <w:r w:rsidRPr="005C18CB">
        <w:rPr>
          <w:rFonts w:ascii="Times New Roman" w:hAnsi="Times New Roman"/>
          <w:sz w:val="24"/>
          <w:szCs w:val="24"/>
        </w:rPr>
        <w:t>Također je i član Savjeta redakcije časopisa RUMMINATIONS, Indija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0"/>
      </w:r>
      <w:r w:rsidRPr="005C18CB">
        <w:rPr>
          <w:rFonts w:ascii="Times New Roman" w:hAnsi="Times New Roman"/>
          <w:sz w:val="24"/>
          <w:szCs w:val="24"/>
        </w:rPr>
        <w:t xml:space="preserve"> i Savjeta časopisa Novi Plamen iz Zagreba, Hrvatska. Bio je selektor književnog programa Međunarodnog Festivala Sarajevo „Sarajevska zima“ za 2013.g. a od 2011-2013 i selektor Poetskog maratona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1"/>
      </w:r>
      <w:r w:rsidRPr="005C18CB">
        <w:rPr>
          <w:rFonts w:ascii="Times New Roman" w:hAnsi="Times New Roman"/>
          <w:sz w:val="24"/>
          <w:szCs w:val="24"/>
        </w:rPr>
        <w:t xml:space="preserve"> DIOGEN TRAŽI ČOVJEKA, Sarajevo. Ambasador je Poetas del Mundo za Bosnu i Hercegovinu</w:t>
      </w:r>
      <w:r w:rsidRPr="005C18CB">
        <w:rPr>
          <w:rStyle w:val="FootnoteReference"/>
          <w:rFonts w:ascii="Times New Roman" w:hAnsi="Times New Roman"/>
          <w:sz w:val="24"/>
          <w:szCs w:val="24"/>
        </w:rPr>
        <w:footnoteReference w:id="22"/>
      </w:r>
      <w:r w:rsidRPr="005C18CB">
        <w:rPr>
          <w:rFonts w:ascii="Times New Roman" w:hAnsi="Times New Roman"/>
          <w:sz w:val="24"/>
          <w:szCs w:val="24"/>
        </w:rPr>
        <w:t>.</w:t>
      </w:r>
    </w:p>
    <w:p w14:paraId="2CF57DF2" w14:textId="77777777" w:rsidR="008F5CB3" w:rsidRPr="005C18CB" w:rsidRDefault="008F5CB3" w:rsidP="008F5CB3">
      <w:pPr>
        <w:rPr>
          <w:rFonts w:ascii="Times New Roman" w:hAnsi="Times New Roman"/>
          <w:sz w:val="24"/>
          <w:szCs w:val="24"/>
        </w:rPr>
      </w:pPr>
    </w:p>
    <w:p w14:paraId="60ED6782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Recenzent je i antologije poezije „Ishtar's songs“ (Iračka poezija do sedamdesetih godina prošloga stoljeća) u izdanju Plain View Press (2011), Austine, Texas, SAD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3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. Freelance je urednik magazina za kulturu, umjetnost i obrazovanje </w:t>
      </w:r>
      <w:r w:rsidRPr="005C18CB">
        <w:rPr>
          <w:rFonts w:ascii="Times New Roman" w:hAnsi="Times New Roman"/>
          <w:i/>
          <w:sz w:val="24"/>
          <w:szCs w:val="24"/>
          <w:lang w:eastAsia="bs-Latn-BA"/>
        </w:rPr>
        <w:t>DIOGEN pro kultura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4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(Einhorn Verlag, </w:t>
      </w:r>
      <w:r w:rsidRPr="005C18CB">
        <w:rPr>
          <w:rFonts w:ascii="Times New Roman" w:hAnsi="Times New Roman"/>
          <w:sz w:val="24"/>
          <w:szCs w:val="24"/>
          <w:lang w:eastAsia="bs-Latn-BA"/>
        </w:rPr>
        <w:lastRenderedPageBreak/>
        <w:t xml:space="preserve">Švicarska 2009-2013) i Magazina za satiru, humor, karikaturu i strip </w:t>
      </w:r>
      <w:r w:rsidRPr="005C18CB">
        <w:rPr>
          <w:rFonts w:ascii="Times New Roman" w:hAnsi="Times New Roman"/>
          <w:i/>
          <w:sz w:val="24"/>
          <w:szCs w:val="24"/>
          <w:lang w:eastAsia="bs-Latn-BA"/>
        </w:rPr>
        <w:t>MaxMinus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5"/>
      </w:r>
      <w:r w:rsidRPr="005C18CB">
        <w:rPr>
          <w:rFonts w:ascii="Times New Roman" w:hAnsi="Times New Roman"/>
          <w:sz w:val="24"/>
          <w:szCs w:val="24"/>
          <w:lang w:eastAsia="bs-Latn-BA"/>
        </w:rPr>
        <w:t xml:space="preserve"> (Einhorn Verlag, Švicarska, 2010-2013). Uređuje (uz književne osvrte) i knjige drugih autora</w:t>
      </w:r>
      <w:r w:rsidRPr="005C18CB">
        <w:rPr>
          <w:rStyle w:val="FootnoteReference"/>
          <w:rFonts w:ascii="Times New Roman" w:hAnsi="Times New Roman"/>
          <w:sz w:val="24"/>
          <w:szCs w:val="24"/>
          <w:lang w:eastAsia="bs-Latn-BA"/>
        </w:rPr>
        <w:footnoteReference w:id="26"/>
      </w:r>
      <w:r w:rsidR="00FC61D3" w:rsidRPr="005C18CB">
        <w:rPr>
          <w:rFonts w:ascii="Times New Roman" w:hAnsi="Times New Roman"/>
          <w:sz w:val="24"/>
          <w:szCs w:val="24"/>
          <w:lang w:eastAsia="bs-Latn-BA"/>
        </w:rPr>
        <w:t xml:space="preserve"> ali I realizira “blind per review” naučnih radova u zemlji I inostranstvu.</w:t>
      </w:r>
    </w:p>
    <w:p w14:paraId="0EA8C1B8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7B1C5B00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  <w:r w:rsidRPr="005C18CB">
        <w:rPr>
          <w:rFonts w:ascii="Times New Roman" w:hAnsi="Times New Roman"/>
          <w:sz w:val="24"/>
          <w:szCs w:val="24"/>
          <w:lang w:eastAsia="bs-Latn-BA"/>
        </w:rPr>
        <w:t>Član je Društva pisaca BiH, Udruženja književnika Srbije, Društva hrvatskih književnika Herceg-Bosne i Udruženja književnika Crne Gore, kao i Društva novinara Bosne i Hercegovine, i Asocijacije nezavisnih intelektualaca „Krug 99“, Sarajevo.</w:t>
      </w:r>
    </w:p>
    <w:p w14:paraId="09DC00D2" w14:textId="77777777" w:rsidR="008F5CB3" w:rsidRPr="005C18CB" w:rsidRDefault="008F5CB3" w:rsidP="008F5CB3">
      <w:pPr>
        <w:adjustRightInd w:val="0"/>
        <w:rPr>
          <w:rFonts w:ascii="Times New Roman" w:hAnsi="Times New Roman"/>
          <w:sz w:val="24"/>
          <w:szCs w:val="24"/>
          <w:lang w:eastAsia="bs-Latn-BA"/>
        </w:rPr>
      </w:pPr>
    </w:p>
    <w:p w14:paraId="58182878" w14:textId="77777777" w:rsidR="008F5CB3" w:rsidRPr="005C18CB" w:rsidRDefault="008F5CB3" w:rsidP="008F5C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D55591" w14:textId="77777777" w:rsidR="007D45A8" w:rsidRPr="005C18CB" w:rsidRDefault="007D45A8" w:rsidP="008F5CB3">
      <w:pPr>
        <w:rPr>
          <w:rFonts w:ascii="Times New Roman" w:hAnsi="Times New Roman"/>
          <w:sz w:val="24"/>
          <w:szCs w:val="24"/>
        </w:rPr>
      </w:pPr>
    </w:p>
    <w:sectPr w:rsidR="007D45A8" w:rsidRPr="005C18CB" w:rsidSect="007D45A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F964" w14:textId="77777777" w:rsidR="000D5A29" w:rsidRDefault="000D5A29" w:rsidP="008F5CB3">
      <w:r>
        <w:separator/>
      </w:r>
    </w:p>
  </w:endnote>
  <w:endnote w:type="continuationSeparator" w:id="0">
    <w:p w14:paraId="3FE089B9" w14:textId="77777777" w:rsidR="000D5A29" w:rsidRDefault="000D5A29" w:rsidP="008F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362D" w14:textId="77777777" w:rsidR="000D5A29" w:rsidRDefault="000D5A29" w:rsidP="008F5CB3">
      <w:r>
        <w:separator/>
      </w:r>
    </w:p>
  </w:footnote>
  <w:footnote w:type="continuationSeparator" w:id="0">
    <w:p w14:paraId="6524A945" w14:textId="77777777" w:rsidR="000D5A29" w:rsidRDefault="000D5A29" w:rsidP="008F5CB3">
      <w:r>
        <w:continuationSeparator/>
      </w:r>
    </w:p>
  </w:footnote>
  <w:footnote w:id="1">
    <w:p w14:paraId="60FC9751" w14:textId="77777777" w:rsidR="005C18CB" w:rsidRPr="00E970AF" w:rsidRDefault="005C18CB" w:rsidP="005C18CB">
      <w:pPr>
        <w:pStyle w:val="FootnoteText"/>
        <w:rPr>
          <w:lang w:val="hr-HR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" w:anchor="custom-0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http://www.apcz.pl/czasopisma/index.php/CSNME/about/editorialPolicies#custom-0</w:t>
        </w:r>
      </w:hyperlink>
      <w:r w:rsidRPr="00E970AF">
        <w:rPr>
          <w:rFonts w:ascii="Arial" w:hAnsi="Arial" w:cs="Arial"/>
          <w:color w:val="000000"/>
        </w:rPr>
        <w:t xml:space="preserve"> </w:t>
      </w:r>
    </w:p>
  </w:footnote>
  <w:footnote w:id="2">
    <w:p w14:paraId="5545F6AF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http://sabihadzi.weebly.com/knjizevnost_literature.html</w:t>
        </w:r>
      </w:hyperlink>
    </w:p>
  </w:footnote>
  <w:footnote w:id="3">
    <w:p w14:paraId="781585DE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hyperlink r:id="rId3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http://sabihadzi.weebly.com/media_-communication_novinarstvo_pr_journalism.html</w:t>
        </w:r>
      </w:hyperlink>
    </w:p>
  </w:footnote>
  <w:footnote w:id="4">
    <w:p w14:paraId="6CBD7DDF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hyperlink r:id="rId4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http://sabihadzi.weebly.com/humanitarni-rad_humanitarian-work.html</w:t>
        </w:r>
      </w:hyperlink>
    </w:p>
  </w:footnote>
  <w:footnote w:id="5">
    <w:p w14:paraId="3C92C754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r w:rsidRPr="00E970AF">
        <w:rPr>
          <w:rFonts w:ascii="Arial" w:hAnsi="Arial" w:cs="Arial"/>
          <w:lang w:eastAsia="bs-Latn-BA"/>
        </w:rPr>
        <w:t>Do realizacije projekta nije došlo zbog početka rata u Bosni i Hercegovini</w:t>
      </w:r>
    </w:p>
  </w:footnote>
  <w:footnote w:id="6">
    <w:p w14:paraId="65F5A9F8" w14:textId="77777777" w:rsidR="008F5CB3" w:rsidRPr="00E970AF" w:rsidRDefault="008F5CB3" w:rsidP="008F5CB3">
      <w:pPr>
        <w:pStyle w:val="FootnoteText"/>
        <w:rPr>
          <w:rFonts w:ascii="Arial" w:hAnsi="Arial" w:cs="Arial"/>
        </w:rPr>
      </w:pPr>
      <w:r w:rsidRPr="00E970AF">
        <w:rPr>
          <w:rStyle w:val="FootnoteReference"/>
          <w:rFonts w:ascii="Arial" w:hAnsi="Arial" w:cs="Arial"/>
        </w:rPr>
        <w:footnoteRef/>
      </w:r>
      <w:r w:rsidRPr="00E970AF">
        <w:rPr>
          <w:rFonts w:ascii="Arial" w:hAnsi="Arial" w:cs="Arial"/>
        </w:rPr>
        <w:t xml:space="preserve"> </w:t>
      </w:r>
      <w:r w:rsidRPr="00E970AF">
        <w:rPr>
          <w:rFonts w:ascii="Arial" w:hAnsi="Arial" w:cs="Arial"/>
          <w:lang w:eastAsia="bs-Latn-BA"/>
        </w:rPr>
        <w:t>(„Za pruženu moralnu i materijalnu pomoć djeci žrtvama rata, invalidnoj i talentovanoj djeci u Bosni i Hercegovini)</w:t>
      </w:r>
    </w:p>
  </w:footnote>
  <w:footnote w:id="7">
    <w:p w14:paraId="1C8681BD" w14:textId="77777777" w:rsidR="008F5CB3" w:rsidRPr="00E970AF" w:rsidRDefault="008F5CB3" w:rsidP="008F5CB3">
      <w:pPr>
        <w:rPr>
          <w:rFonts w:ascii="Arial" w:hAnsi="Arial" w:cs="Arial"/>
          <w:bCs/>
          <w:iCs/>
          <w:sz w:val="20"/>
        </w:rPr>
      </w:pPr>
      <w:r w:rsidRPr="00E970AF">
        <w:rPr>
          <w:rStyle w:val="FootnoteReference"/>
          <w:rFonts w:ascii="Arial" w:hAnsi="Arial" w:cs="Arial"/>
          <w:sz w:val="20"/>
        </w:rPr>
        <w:footnoteRef/>
      </w:r>
      <w:r w:rsidRPr="00E970AF">
        <w:rPr>
          <w:rFonts w:ascii="Arial" w:hAnsi="Arial" w:cs="Arial"/>
          <w:sz w:val="20"/>
        </w:rPr>
        <w:t xml:space="preserve"> </w:t>
      </w:r>
      <w:r w:rsidRPr="00E970AF">
        <w:rPr>
          <w:rFonts w:ascii="Arial" w:hAnsi="Arial" w:cs="Arial"/>
          <w:sz w:val="20"/>
          <w:lang w:eastAsia="bs-Latn-BA"/>
        </w:rPr>
        <w:t>(„Za izuzetan doprinos pomoći u liječenju bolesnih iz Bosne i Hercegovine”).</w:t>
      </w:r>
    </w:p>
  </w:footnote>
  <w:footnote w:id="8">
    <w:p w14:paraId="6F2BDFB0" w14:textId="77777777" w:rsidR="00C62367" w:rsidRPr="00C62367" w:rsidRDefault="00C62367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02309F">
          <w:rPr>
            <w:rStyle w:val="Hyperlink"/>
          </w:rPr>
          <w:t>http://sabihadzi.weebly.com/macedonia-february-2017.html</w:t>
        </w:r>
      </w:hyperlink>
      <w:r>
        <w:t xml:space="preserve"> </w:t>
      </w:r>
    </w:p>
  </w:footnote>
  <w:footnote w:id="9">
    <w:p w14:paraId="01314D57" w14:textId="77777777" w:rsidR="00024158" w:rsidRPr="00024158" w:rsidRDefault="00024158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87D61">
          <w:rPr>
            <w:rStyle w:val="Hyperlink"/>
          </w:rPr>
          <w:t>http://foreignpolicynews.org/2014/06/05/bosnia-herzegovina-sabahudin-hadzialic-receives-naji-naamans-literary-prize/</w:t>
        </w:r>
      </w:hyperlink>
      <w:r>
        <w:t xml:space="preserve"> </w:t>
      </w:r>
    </w:p>
  </w:footnote>
  <w:footnote w:id="10">
    <w:p w14:paraId="5B70B362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7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http://www.diogenpro.com/ii-editionpoets-for-world-peace-vol3.html</w:t>
        </w:r>
      </w:hyperlink>
    </w:p>
  </w:footnote>
  <w:footnote w:id="11">
    <w:p w14:paraId="0D9E99F6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8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http://www.maxminus.com/prva-ex-yu-antologija-aforizama.html</w:t>
        </w:r>
      </w:hyperlink>
    </w:p>
  </w:footnote>
  <w:footnote w:id="12">
    <w:p w14:paraId="18852BC4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9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http://sabahudinh.tripod.com/index-41.html</w:t>
        </w:r>
      </w:hyperlink>
    </w:p>
  </w:footnote>
  <w:footnote w:id="13">
    <w:p w14:paraId="47ECB6EC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0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http://sabihadzi.weebly.com/poetry-awards-anthologies-hadzialic.html</w:t>
        </w:r>
      </w:hyperlink>
    </w:p>
  </w:footnote>
  <w:footnote w:id="14">
    <w:p w14:paraId="5F3268D4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1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http://sabihadzi.weebly.com/poetry-awards-anthologies-hadzialic.html</w:t>
        </w:r>
      </w:hyperlink>
    </w:p>
  </w:footnote>
  <w:footnote w:id="15">
    <w:p w14:paraId="2BEC78D7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i/>
          <w:color w:val="000000"/>
        </w:rPr>
        <w:t xml:space="preserve"> Navodimo samo dio uvrštavanja u Antologije poezije  i proze u svijetu (ne navodimo sve  lokalne antologije objavljene od strane magazina i časopisa na prostorima bivše Jugoslavije). Info o tome: </w:t>
      </w:r>
      <w:hyperlink r:id="rId12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</w:t>
        </w:r>
      </w:hyperlink>
    </w:p>
  </w:footnote>
  <w:footnote w:id="16">
    <w:p w14:paraId="29E49232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3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http://sabihadzi.weebly.com/knjizevnost_literature.html</w:t>
        </w:r>
      </w:hyperlink>
    </w:p>
  </w:footnote>
  <w:footnote w:id="17">
    <w:p w14:paraId="40C94395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4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http://sabihadzi.weebly.com/media_-communication_novinarstvo_pr_journalism.html</w:t>
        </w:r>
      </w:hyperlink>
    </w:p>
  </w:footnote>
  <w:footnote w:id="18">
    <w:p w14:paraId="0432868C" w14:textId="77777777" w:rsidR="008F5CB3" w:rsidRPr="00E970AF" w:rsidRDefault="008F5CB3" w:rsidP="008F5CB3">
      <w:pPr>
        <w:rPr>
          <w:rFonts w:ascii="Arial" w:hAnsi="Arial" w:cs="Arial"/>
          <w:color w:val="000000"/>
          <w:sz w:val="20"/>
        </w:rPr>
      </w:pPr>
      <w:r w:rsidRPr="00E970AF">
        <w:rPr>
          <w:rStyle w:val="FootnoteReference"/>
          <w:rFonts w:ascii="Arial" w:hAnsi="Arial" w:cs="Arial"/>
          <w:color w:val="000000"/>
          <w:sz w:val="20"/>
        </w:rPr>
        <w:footnoteRef/>
      </w:r>
      <w:r w:rsidRPr="00E970AF">
        <w:rPr>
          <w:rFonts w:ascii="Arial" w:hAnsi="Arial" w:cs="Arial"/>
          <w:color w:val="000000"/>
          <w:sz w:val="20"/>
        </w:rPr>
        <w:t xml:space="preserve"> </w:t>
      </w:r>
      <w:r w:rsidRPr="00E970AF">
        <w:rPr>
          <w:rFonts w:ascii="Arial" w:hAnsi="Arial" w:cs="Arial"/>
          <w:i/>
          <w:color w:val="000000"/>
          <w:sz w:val="20"/>
        </w:rPr>
        <w:t>Pripremio i objavio naučnu tezu- “Novinari kao medijatori  demokratske participacije građana”  u  knjizi  “Demokracija-Mediji u multinacionalnim sredinama” u izdanju Saveza  novinara BiH, 1998.g.</w:t>
      </w:r>
    </w:p>
  </w:footnote>
  <w:footnote w:id="19">
    <w:p w14:paraId="21604D0D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5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http://sabihadzi.weebly.com/kado-magazine-romania.html</w:t>
        </w:r>
      </w:hyperlink>
    </w:p>
  </w:footnote>
  <w:footnote w:id="20">
    <w:p w14:paraId="0678BB4D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6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http://www.diogenpro.com/india-connection-diogen-pro-culture-magazine.html</w:t>
        </w:r>
      </w:hyperlink>
    </w:p>
  </w:footnote>
  <w:footnote w:id="21">
    <w:p w14:paraId="60B628B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7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http://www.diogenpro.com/2132013---world-poetry-day.html</w:t>
        </w:r>
      </w:hyperlink>
    </w:p>
  </w:footnote>
  <w:footnote w:id="22">
    <w:p w14:paraId="47444FEA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8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http://www.poetasdelmundo.com/europa.php?id=144</w:t>
        </w:r>
      </w:hyperlink>
    </w:p>
  </w:footnote>
  <w:footnote w:id="23">
    <w:p w14:paraId="22BAABA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19" w:history="1">
        <w:r w:rsidRPr="00E970AF">
          <w:rPr>
            <w:rStyle w:val="Hyperlink"/>
            <w:rFonts w:ascii="Arial" w:eastAsia="Calibri" w:hAnsi="Arial" w:cs="Arial"/>
            <w:color w:val="000000"/>
          </w:rPr>
          <w:t>http://sabihadzi.weebly.com/ishtars-songs-iraqi-poetry-since-the-1970s.html</w:t>
        </w:r>
      </w:hyperlink>
    </w:p>
  </w:footnote>
  <w:footnote w:id="24">
    <w:p w14:paraId="6E5747B5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20" w:history="1">
        <w:r w:rsidRPr="00E970AF">
          <w:rPr>
            <w:rStyle w:val="Hyperlink"/>
            <w:rFonts w:ascii="Arial" w:eastAsia="Calibri" w:hAnsi="Arial" w:cs="Arial"/>
            <w:color w:val="000000"/>
            <w:lang w:eastAsia="bs-Latn-BA"/>
          </w:rPr>
          <w:t>http://www.diogenpro.com</w:t>
        </w:r>
      </w:hyperlink>
    </w:p>
  </w:footnote>
  <w:footnote w:id="25">
    <w:p w14:paraId="2566CD23" w14:textId="77777777" w:rsidR="008F5CB3" w:rsidRPr="00E970AF" w:rsidRDefault="008F5CB3" w:rsidP="008F5CB3">
      <w:pPr>
        <w:pStyle w:val="FootnoteText"/>
        <w:rPr>
          <w:rFonts w:ascii="Arial" w:hAnsi="Arial" w:cs="Arial"/>
          <w:color w:val="000000"/>
        </w:rPr>
      </w:pPr>
      <w:r w:rsidRPr="00E970AF">
        <w:rPr>
          <w:rStyle w:val="FootnoteReference"/>
          <w:rFonts w:ascii="Arial" w:hAnsi="Arial" w:cs="Arial"/>
          <w:color w:val="000000"/>
        </w:rPr>
        <w:footnoteRef/>
      </w:r>
      <w:r w:rsidRPr="00E970AF">
        <w:rPr>
          <w:rFonts w:ascii="Arial" w:hAnsi="Arial" w:cs="Arial"/>
          <w:color w:val="000000"/>
        </w:rPr>
        <w:t xml:space="preserve"> </w:t>
      </w:r>
      <w:hyperlink r:id="rId21" w:history="1">
        <w:r w:rsidRPr="00E970AF">
          <w:rPr>
            <w:rStyle w:val="Hyperlink"/>
            <w:rFonts w:ascii="Arial" w:eastAsia="Calibri" w:hAnsi="Arial" w:cs="Arial"/>
            <w:color w:val="000000"/>
            <w:lang w:eastAsia="bs-Latn-BA"/>
          </w:rPr>
          <w:t>http://www.maxminus.com</w:t>
        </w:r>
      </w:hyperlink>
    </w:p>
  </w:footnote>
  <w:footnote w:id="26">
    <w:p w14:paraId="73D87E38" w14:textId="77777777" w:rsidR="008F5CB3" w:rsidRPr="00E970AF" w:rsidRDefault="008F5CB3" w:rsidP="008F5CB3">
      <w:pPr>
        <w:adjustRightInd w:val="0"/>
        <w:rPr>
          <w:rFonts w:ascii="Arial" w:hAnsi="Arial" w:cs="Arial"/>
          <w:b/>
          <w:color w:val="000000"/>
          <w:sz w:val="20"/>
          <w:lang w:eastAsia="bs-Latn-BA"/>
        </w:rPr>
      </w:pPr>
      <w:r w:rsidRPr="00E970AF">
        <w:rPr>
          <w:rStyle w:val="FootnoteReference"/>
          <w:rFonts w:ascii="Arial" w:hAnsi="Arial" w:cs="Arial"/>
          <w:color w:val="000000"/>
          <w:sz w:val="20"/>
        </w:rPr>
        <w:footnoteRef/>
      </w:r>
      <w:r w:rsidRPr="00E970AF">
        <w:rPr>
          <w:rFonts w:ascii="Arial" w:hAnsi="Arial" w:cs="Arial"/>
          <w:color w:val="000000"/>
          <w:sz w:val="20"/>
        </w:rPr>
        <w:t xml:space="preserve"> </w:t>
      </w:r>
      <w:hyperlink r:id="rId22" w:history="1">
        <w:r w:rsidRPr="00E970AF">
          <w:rPr>
            <w:rStyle w:val="Hyperlink"/>
            <w:rFonts w:ascii="Arial" w:hAnsi="Arial" w:cs="Arial"/>
            <w:color w:val="000000"/>
            <w:sz w:val="20"/>
          </w:rPr>
          <w:t>http://sabihadzi.weebly.com/drugi-autori---knjizevni-osvrti-sh.html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3877" w14:textId="77777777" w:rsidR="00AC401F" w:rsidRPr="00AC401F" w:rsidRDefault="00AC401F" w:rsidP="00AC401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Sabahudin Hadžialić   Bio</w:t>
    </w:r>
    <w:r w:rsidRPr="00AC401F">
      <w:rPr>
        <w:rFonts w:ascii="Times New Roman" w:hAnsi="Times New Roman" w:cs="Times New Roman"/>
      </w:rPr>
      <w:t xml:space="preserve"> - 1</w:t>
    </w:r>
  </w:p>
  <w:p w14:paraId="2A43DADD" w14:textId="77777777" w:rsidR="00AC401F" w:rsidRDefault="00AC4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1DE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6EE3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C8"/>
    <w:multiLevelType w:val="hybridMultilevel"/>
    <w:tmpl w:val="9BC66FBA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3953"/>
    <w:multiLevelType w:val="hybridMultilevel"/>
    <w:tmpl w:val="C7B05430"/>
    <w:lvl w:ilvl="0" w:tplc="34D08A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11E2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184"/>
    <w:multiLevelType w:val="hybridMultilevel"/>
    <w:tmpl w:val="96FCDB14"/>
    <w:lvl w:ilvl="0" w:tplc="C11E2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1C6D"/>
    <w:multiLevelType w:val="hybridMultilevel"/>
    <w:tmpl w:val="A182A2D6"/>
    <w:lvl w:ilvl="0" w:tplc="9838404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619D1737"/>
    <w:multiLevelType w:val="hybridMultilevel"/>
    <w:tmpl w:val="4BF0C398"/>
    <w:lvl w:ilvl="0" w:tplc="31C020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81150"/>
    <w:multiLevelType w:val="hybridMultilevel"/>
    <w:tmpl w:val="4BF0C398"/>
    <w:lvl w:ilvl="0" w:tplc="31C020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B3"/>
    <w:rsid w:val="000079F6"/>
    <w:rsid w:val="00024158"/>
    <w:rsid w:val="00060C99"/>
    <w:rsid w:val="000C351D"/>
    <w:rsid w:val="000D4BCA"/>
    <w:rsid w:val="000D5A29"/>
    <w:rsid w:val="000E64B7"/>
    <w:rsid w:val="00105779"/>
    <w:rsid w:val="001A0FC6"/>
    <w:rsid w:val="001A11BE"/>
    <w:rsid w:val="001A3EFE"/>
    <w:rsid w:val="00227A05"/>
    <w:rsid w:val="00234FBA"/>
    <w:rsid w:val="00252E70"/>
    <w:rsid w:val="002677C2"/>
    <w:rsid w:val="002A3849"/>
    <w:rsid w:val="002F1644"/>
    <w:rsid w:val="003116DB"/>
    <w:rsid w:val="00342D5D"/>
    <w:rsid w:val="00364BC3"/>
    <w:rsid w:val="004218AA"/>
    <w:rsid w:val="00426D84"/>
    <w:rsid w:val="00435D68"/>
    <w:rsid w:val="00461632"/>
    <w:rsid w:val="00466E3B"/>
    <w:rsid w:val="00495483"/>
    <w:rsid w:val="004A01C6"/>
    <w:rsid w:val="004C62E9"/>
    <w:rsid w:val="004C7188"/>
    <w:rsid w:val="004E257B"/>
    <w:rsid w:val="00504EB4"/>
    <w:rsid w:val="00532921"/>
    <w:rsid w:val="00545511"/>
    <w:rsid w:val="00576DAE"/>
    <w:rsid w:val="005C18CB"/>
    <w:rsid w:val="005D67E2"/>
    <w:rsid w:val="005E09A9"/>
    <w:rsid w:val="0061242F"/>
    <w:rsid w:val="00620A21"/>
    <w:rsid w:val="00655376"/>
    <w:rsid w:val="00667A57"/>
    <w:rsid w:val="00672CEC"/>
    <w:rsid w:val="006F0E24"/>
    <w:rsid w:val="006F1DB0"/>
    <w:rsid w:val="00705B76"/>
    <w:rsid w:val="007229AE"/>
    <w:rsid w:val="007A0387"/>
    <w:rsid w:val="007D45A8"/>
    <w:rsid w:val="007F1E51"/>
    <w:rsid w:val="00803685"/>
    <w:rsid w:val="00834748"/>
    <w:rsid w:val="0084423E"/>
    <w:rsid w:val="00885AFF"/>
    <w:rsid w:val="008A0860"/>
    <w:rsid w:val="008C0E2A"/>
    <w:rsid w:val="008C7B69"/>
    <w:rsid w:val="008F1541"/>
    <w:rsid w:val="008F215E"/>
    <w:rsid w:val="008F5CB3"/>
    <w:rsid w:val="00980565"/>
    <w:rsid w:val="009A3927"/>
    <w:rsid w:val="009F6DDE"/>
    <w:rsid w:val="00A27B59"/>
    <w:rsid w:val="00A359A1"/>
    <w:rsid w:val="00A76809"/>
    <w:rsid w:val="00A840D6"/>
    <w:rsid w:val="00A86A5A"/>
    <w:rsid w:val="00AC401F"/>
    <w:rsid w:val="00B370CB"/>
    <w:rsid w:val="00BF55DE"/>
    <w:rsid w:val="00C375CF"/>
    <w:rsid w:val="00C54AB1"/>
    <w:rsid w:val="00C62367"/>
    <w:rsid w:val="00C83F84"/>
    <w:rsid w:val="00CA0F7F"/>
    <w:rsid w:val="00CB226F"/>
    <w:rsid w:val="00CB2AFE"/>
    <w:rsid w:val="00CC3B5F"/>
    <w:rsid w:val="00D6076E"/>
    <w:rsid w:val="00D921A3"/>
    <w:rsid w:val="00DC0AF1"/>
    <w:rsid w:val="00E70873"/>
    <w:rsid w:val="00E87C92"/>
    <w:rsid w:val="00E97DAE"/>
    <w:rsid w:val="00F11473"/>
    <w:rsid w:val="00F365B5"/>
    <w:rsid w:val="00F70598"/>
    <w:rsid w:val="00F813C3"/>
    <w:rsid w:val="00FB251B"/>
    <w:rsid w:val="00FC61D3"/>
    <w:rsid w:val="00FE2925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2F10"/>
  <w15:docId w15:val="{3B7155B8-327E-4646-B0D6-A6172F2D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CB3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2D5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C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CB3"/>
    <w:pPr>
      <w:spacing w:after="200" w:line="276" w:lineRule="auto"/>
      <w:ind w:left="720"/>
      <w:contextualSpacing/>
      <w:jc w:val="left"/>
    </w:pPr>
    <w:rPr>
      <w:lang w:val="bs-Latn-BA"/>
    </w:rPr>
  </w:style>
  <w:style w:type="character" w:customStyle="1" w:styleId="apple-converted-space">
    <w:name w:val="apple-converted-space"/>
    <w:basedOn w:val="DefaultParagraphFont"/>
    <w:rsid w:val="008F5CB3"/>
  </w:style>
  <w:style w:type="paragraph" w:styleId="BalloonText">
    <w:name w:val="Balloon Text"/>
    <w:basedOn w:val="Normal"/>
    <w:link w:val="BalloonTextChar"/>
    <w:uiPriority w:val="99"/>
    <w:unhideWhenUsed/>
    <w:rsid w:val="008F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5CB3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rsid w:val="008F5CB3"/>
    <w:pPr>
      <w:jc w:val="left"/>
    </w:pPr>
    <w:rPr>
      <w:rFonts w:ascii="Tahoma" w:eastAsia="Times New Roman" w:hAnsi="Tahoma"/>
      <w:position w:val="6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CB3"/>
    <w:rPr>
      <w:rFonts w:ascii="Tahoma" w:eastAsia="Times New Roman" w:hAnsi="Tahoma" w:cs="Times New Roman"/>
      <w:position w:val="6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8F5CB3"/>
    <w:rPr>
      <w:vertAlign w:val="superscript"/>
    </w:rPr>
  </w:style>
  <w:style w:type="paragraph" w:customStyle="1" w:styleId="ECVSubSectionHeading">
    <w:name w:val="_ECV_SubSectionHeading"/>
    <w:basedOn w:val="Normal"/>
    <w:rsid w:val="008F5CB3"/>
    <w:pPr>
      <w:widowControl w:val="0"/>
      <w:suppressLineNumbers/>
      <w:suppressAutoHyphens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character" w:customStyle="1" w:styleId="ECVContactDetails">
    <w:name w:val="_ECV_ContactDetails"/>
    <w:rsid w:val="008F5CB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8F5CB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ectionDetails">
    <w:name w:val="_ECV_SectionDetails"/>
    <w:basedOn w:val="Normal"/>
    <w:rsid w:val="008F5CB3"/>
    <w:pPr>
      <w:widowControl w:val="0"/>
      <w:suppressLineNumbers/>
      <w:suppressAutoHyphens/>
      <w:autoSpaceDE w:val="0"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8F5CB3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Text">
    <w:name w:val="_ECV_Text"/>
    <w:basedOn w:val="BodyText"/>
    <w:rsid w:val="008F5CB3"/>
    <w:pPr>
      <w:widowControl w:val="0"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CB3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FE2925"/>
    <w:rPr>
      <w:b/>
      <w:bCs/>
    </w:rPr>
  </w:style>
  <w:style w:type="character" w:styleId="Emphasis">
    <w:name w:val="Emphasis"/>
    <w:basedOn w:val="DefaultParagraphFont"/>
    <w:uiPriority w:val="20"/>
    <w:qFormat/>
    <w:rsid w:val="00FE29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3292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3292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C40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1F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2D5D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customStyle="1" w:styleId="Default">
    <w:name w:val="Default"/>
    <w:rsid w:val="00A27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t">
    <w:name w:val="st"/>
    <w:rsid w:val="00A27B59"/>
  </w:style>
  <w:style w:type="character" w:customStyle="1" w:styleId="A0">
    <w:name w:val="A0"/>
    <w:uiPriority w:val="99"/>
    <w:rsid w:val="006F0E24"/>
    <w:rPr>
      <w:rFonts w:cs="Bookman Old Styl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5D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7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ihadzi.weebly.com" TargetMode="External"/><Relationship Id="rId13" Type="http://schemas.openxmlformats.org/officeDocument/2006/relationships/hyperlink" Target="http://www.home.umk.pl/~aunc_pedagogik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ogen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fsp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asiareview.com/author/sabahudin-hadzial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ogenpro.com" TargetMode="External"/><Relationship Id="rId10" Type="http://schemas.openxmlformats.org/officeDocument/2006/relationships/hyperlink" Target="http://www.diogenpr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hirdconceptjournal.co.in/" TargetMode="External"/><Relationship Id="rId14" Type="http://schemas.openxmlformats.org/officeDocument/2006/relationships/hyperlink" Target="http://sabihadzi.weebly.com/osvrti_reviews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minus.com/prva-ex-yu-antologija-aforizama.html" TargetMode="External"/><Relationship Id="rId13" Type="http://schemas.openxmlformats.org/officeDocument/2006/relationships/hyperlink" Target="http://sabihadzi.weebly.com/knjizevnost_literature.html" TargetMode="External"/><Relationship Id="rId18" Type="http://schemas.openxmlformats.org/officeDocument/2006/relationships/hyperlink" Target="http://www.poetasdelmundo.com/europa.php?id=144" TargetMode="External"/><Relationship Id="rId3" Type="http://schemas.openxmlformats.org/officeDocument/2006/relationships/hyperlink" Target="http://sabihadzi.weebly.com/media_-communication_novinarstvo_pr_journalism.html" TargetMode="External"/><Relationship Id="rId21" Type="http://schemas.openxmlformats.org/officeDocument/2006/relationships/hyperlink" Target="http://www.maxminus.com" TargetMode="External"/><Relationship Id="rId7" Type="http://schemas.openxmlformats.org/officeDocument/2006/relationships/hyperlink" Target="http://www.diogenpro.com/ii-editionpoets-for-world-peace-vol3.html" TargetMode="External"/><Relationship Id="rId12" Type="http://schemas.openxmlformats.org/officeDocument/2006/relationships/hyperlink" Target="http://sabihadzi.weebly.com/" TargetMode="External"/><Relationship Id="rId17" Type="http://schemas.openxmlformats.org/officeDocument/2006/relationships/hyperlink" Target="http://www.diogenpro.com/2132013---world-poetry-day.html" TargetMode="External"/><Relationship Id="rId2" Type="http://schemas.openxmlformats.org/officeDocument/2006/relationships/hyperlink" Target="http://sabihadzi.weebly.com/knjizevnost_literature.html" TargetMode="External"/><Relationship Id="rId16" Type="http://schemas.openxmlformats.org/officeDocument/2006/relationships/hyperlink" Target="http://www.diogenpro.com/india-connection-diogen-pro-culture-magazine.html" TargetMode="External"/><Relationship Id="rId20" Type="http://schemas.openxmlformats.org/officeDocument/2006/relationships/hyperlink" Target="http://www.diogenpro.com" TargetMode="External"/><Relationship Id="rId1" Type="http://schemas.openxmlformats.org/officeDocument/2006/relationships/hyperlink" Target="http://www.apcz.pl/czasopisma/index.php/CSNME/about/editorialPolicies" TargetMode="External"/><Relationship Id="rId6" Type="http://schemas.openxmlformats.org/officeDocument/2006/relationships/hyperlink" Target="http://foreignpolicynews.org/2014/06/05/bosnia-herzegovina-sabahudin-hadzialic-receives-naji-naamans-literary-prize/" TargetMode="External"/><Relationship Id="rId11" Type="http://schemas.openxmlformats.org/officeDocument/2006/relationships/hyperlink" Target="http://sabihadzi.weebly.com/poetry-awards-anthologies-hadzialic.html" TargetMode="External"/><Relationship Id="rId5" Type="http://schemas.openxmlformats.org/officeDocument/2006/relationships/hyperlink" Target="http://sabihadzi.weebly.com/macedonia-february-2017.html" TargetMode="External"/><Relationship Id="rId15" Type="http://schemas.openxmlformats.org/officeDocument/2006/relationships/hyperlink" Target="http://sabihadzi.weebly.com/kado-magazine-romania.html" TargetMode="External"/><Relationship Id="rId10" Type="http://schemas.openxmlformats.org/officeDocument/2006/relationships/hyperlink" Target="http://sabihadzi.weebly.com/poetry-awards-anthologies-hadzialic.html" TargetMode="External"/><Relationship Id="rId19" Type="http://schemas.openxmlformats.org/officeDocument/2006/relationships/hyperlink" Target="http://sabihadzi.weebly.com/ishtars-songs-iraqi-poetry-since-the-1970s.html" TargetMode="External"/><Relationship Id="rId4" Type="http://schemas.openxmlformats.org/officeDocument/2006/relationships/hyperlink" Target="http://sabihadzi.weebly.com/humanitarni-rad_humanitarian-work.html" TargetMode="External"/><Relationship Id="rId9" Type="http://schemas.openxmlformats.org/officeDocument/2006/relationships/hyperlink" Target="http://sabahudinh.tripod.com/index-41.html" TargetMode="External"/><Relationship Id="rId14" Type="http://schemas.openxmlformats.org/officeDocument/2006/relationships/hyperlink" Target="http://sabihadzi.weebly.com/media_-communication_novinarstvo_pr_journalism.html" TargetMode="External"/><Relationship Id="rId22" Type="http://schemas.openxmlformats.org/officeDocument/2006/relationships/hyperlink" Target="http://sabihadzi.weebly.com/drugi-autori---knjizevni-osvrti-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F06-17F6-45D6-99A6-F22A25FC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3477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Amer Ćosić</cp:lastModifiedBy>
  <cp:revision>2</cp:revision>
  <cp:lastPrinted>2019-09-29T08:52:00Z</cp:lastPrinted>
  <dcterms:created xsi:type="dcterms:W3CDTF">2019-09-29T08:53:00Z</dcterms:created>
  <dcterms:modified xsi:type="dcterms:W3CDTF">2019-09-29T08:53:00Z</dcterms:modified>
</cp:coreProperties>
</file>